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7" w:rsidRPr="00175661" w:rsidRDefault="00B64108" w:rsidP="00110B17">
      <w:pPr>
        <w:rPr>
          <w:b/>
          <w:sz w:val="36"/>
          <w:szCs w:val="36"/>
        </w:rPr>
      </w:pPr>
      <w:r w:rsidRPr="00175661">
        <w:rPr>
          <w:b/>
          <w:sz w:val="36"/>
          <w:szCs w:val="36"/>
        </w:rPr>
        <w:t>Zaštita bilja I1</w:t>
      </w:r>
    </w:p>
    <w:p w:rsidR="00110B17" w:rsidRDefault="00110B17">
      <w:pPr>
        <w:rPr>
          <w:sz w:val="24"/>
          <w:szCs w:val="24"/>
        </w:rPr>
      </w:pPr>
    </w:p>
    <w:p w:rsidR="00110B17" w:rsidRPr="00F12ABB" w:rsidRDefault="00B64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Mere zaštite bilja</w:t>
      </w:r>
    </w:p>
    <w:p w:rsidR="00110B17" w:rsidRPr="0033313D" w:rsidRDefault="00B64108">
      <w:pPr>
        <w:rPr>
          <w:sz w:val="24"/>
          <w:szCs w:val="24"/>
        </w:rPr>
      </w:pPr>
      <w:r>
        <w:rPr>
          <w:sz w:val="24"/>
          <w:szCs w:val="24"/>
        </w:rPr>
        <w:t xml:space="preserve">-----Skripta </w:t>
      </w:r>
      <w:r w:rsidR="00110B17">
        <w:rPr>
          <w:sz w:val="24"/>
          <w:szCs w:val="24"/>
        </w:rPr>
        <w:t>------</w:t>
      </w:r>
      <w:r w:rsidR="00333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Pročitati I naučiti iz skripte koju posedujete </w:t>
      </w:r>
      <w:r w:rsidR="0033313D">
        <w:rPr>
          <w:sz w:val="24"/>
          <w:szCs w:val="24"/>
        </w:rPr>
        <w:t xml:space="preserve"> </w:t>
      </w:r>
    </w:p>
    <w:p w:rsidR="00110B17" w:rsidRPr="00253D0D" w:rsidRDefault="00B64108">
      <w:pPr>
        <w:rPr>
          <w:sz w:val="24"/>
          <w:szCs w:val="24"/>
        </w:rPr>
      </w:pPr>
      <w:r>
        <w:rPr>
          <w:sz w:val="24"/>
          <w:szCs w:val="24"/>
        </w:rPr>
        <w:t>Pesticidi:</w:t>
      </w:r>
    </w:p>
    <w:p w:rsidR="00F12ABB" w:rsidRDefault="00B64108" w:rsidP="00F12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9. čas</w:t>
      </w:r>
      <w:r w:rsidR="00F12ABB">
        <w:rPr>
          <w:b/>
          <w:sz w:val="36"/>
          <w:szCs w:val="36"/>
        </w:rPr>
        <w:t xml:space="preserve"> ---  </w:t>
      </w:r>
      <w:r>
        <w:rPr>
          <w:b/>
          <w:sz w:val="36"/>
          <w:szCs w:val="36"/>
        </w:rPr>
        <w:t>Učenje na daljinu</w:t>
      </w:r>
    </w:p>
    <w:p w:rsidR="00D32AE4" w:rsidRPr="00175661" w:rsidRDefault="00B64108" w:rsidP="001756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Pojmovi značajni za primenu </w:t>
      </w:r>
      <w:r w:rsidR="00175661">
        <w:rPr>
          <w:b/>
          <w:sz w:val="36"/>
          <w:szCs w:val="36"/>
        </w:rPr>
        <w:t>pesticida</w:t>
      </w:r>
      <w:r w:rsidR="00C573C2">
        <w:rPr>
          <w:b/>
          <w:sz w:val="36"/>
          <w:szCs w:val="36"/>
        </w:rPr>
        <w:t xml:space="preserve"> </w:t>
      </w:r>
      <w:r w:rsidR="00175661">
        <w:rPr>
          <w:b/>
          <w:sz w:val="36"/>
          <w:szCs w:val="36"/>
        </w:rPr>
        <w:t>-</w:t>
      </w:r>
      <w:r w:rsidRPr="00175661">
        <w:rPr>
          <w:rFonts w:cs="Calibri"/>
          <w:b/>
          <w:color w:val="FF0000"/>
          <w:sz w:val="32"/>
          <w:szCs w:val="32"/>
        </w:rPr>
        <w:t xml:space="preserve">Toksikologija </w:t>
      </w:r>
      <w:r w:rsidR="001623DB" w:rsidRPr="00175661">
        <w:rPr>
          <w:rFonts w:cs="Calibri"/>
          <w:b/>
          <w:color w:val="FF0000"/>
          <w:sz w:val="32"/>
          <w:szCs w:val="32"/>
        </w:rPr>
        <w:t>pesticid</w:t>
      </w:r>
      <w:r w:rsidR="00175661">
        <w:rPr>
          <w:rFonts w:cs="Calibri"/>
          <w:b/>
          <w:color w:val="FF0000"/>
          <w:sz w:val="32"/>
          <w:szCs w:val="32"/>
        </w:rPr>
        <w:t>a</w:t>
      </w:r>
    </w:p>
    <w:p w:rsidR="00000000" w:rsidRPr="001623DB" w:rsidRDefault="00A4572D" w:rsidP="001623DB">
      <w:pPr>
        <w:numPr>
          <w:ilvl w:val="0"/>
          <w:numId w:val="16"/>
        </w:numPr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 xml:space="preserve">Savremeni pesticidi pružaju velike koristi čoveku </w:t>
      </w:r>
    </w:p>
    <w:p w:rsidR="00000000" w:rsidRDefault="00A4572D" w:rsidP="001623DB">
      <w:pPr>
        <w:numPr>
          <w:ilvl w:val="0"/>
          <w:numId w:val="16"/>
        </w:numPr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 xml:space="preserve">Međutim, ne sme se ispustiti iz vida ni opasnost koja je vezana za primenu ovih jedinjenja, jer znatan broj su istovremeno i jaki otrovi za </w:t>
      </w:r>
      <w:r w:rsidRPr="001623DB">
        <w:rPr>
          <w:rFonts w:cs="Calibri"/>
          <w:color w:val="000000"/>
          <w:sz w:val="28"/>
          <w:szCs w:val="28"/>
        </w:rPr>
        <w:t xml:space="preserve">čoveka i domaće životinje </w:t>
      </w:r>
    </w:p>
    <w:p w:rsidR="00000000" w:rsidRPr="001623DB" w:rsidRDefault="00A4572D" w:rsidP="001623DB">
      <w:pPr>
        <w:numPr>
          <w:ilvl w:val="0"/>
          <w:numId w:val="16"/>
        </w:numPr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>U pogledu dejstva toksičnih hemijskih jedinjenja na živi organizam razlikujemo:</w:t>
      </w:r>
    </w:p>
    <w:p w:rsidR="001623DB" w:rsidRPr="001623DB" w:rsidRDefault="001623DB" w:rsidP="001623DB">
      <w:pPr>
        <w:ind w:left="720"/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ab/>
      </w:r>
      <w:r w:rsidRPr="001623DB">
        <w:rPr>
          <w:rFonts w:cs="Calibri"/>
          <w:color w:val="000000"/>
          <w:sz w:val="28"/>
          <w:szCs w:val="28"/>
        </w:rPr>
        <w:tab/>
      </w:r>
      <w:r w:rsidRPr="001623DB">
        <w:rPr>
          <w:rFonts w:cs="Calibri"/>
          <w:color w:val="000000"/>
          <w:sz w:val="28"/>
          <w:szCs w:val="28"/>
        </w:rPr>
        <w:tab/>
        <w:t xml:space="preserve">1. Toksičnu dozu </w:t>
      </w:r>
    </w:p>
    <w:p w:rsidR="001623DB" w:rsidRPr="001623DB" w:rsidRDefault="001623DB" w:rsidP="001623DB">
      <w:pPr>
        <w:ind w:left="720"/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ab/>
      </w:r>
      <w:r w:rsidRPr="001623DB">
        <w:rPr>
          <w:rFonts w:cs="Calibri"/>
          <w:color w:val="000000"/>
          <w:sz w:val="28"/>
          <w:szCs w:val="28"/>
        </w:rPr>
        <w:tab/>
      </w:r>
      <w:r w:rsidRPr="001623DB">
        <w:rPr>
          <w:rFonts w:cs="Calibri"/>
          <w:color w:val="000000"/>
          <w:sz w:val="28"/>
          <w:szCs w:val="28"/>
        </w:rPr>
        <w:tab/>
        <w:t xml:space="preserve">2. Letalnu dozu </w:t>
      </w:r>
    </w:p>
    <w:p w:rsidR="001623DB" w:rsidRPr="00783778" w:rsidRDefault="001623DB" w:rsidP="001623DB">
      <w:pPr>
        <w:ind w:left="720"/>
        <w:rPr>
          <w:rFonts w:cs="Calibri"/>
          <w:b/>
          <w:color w:val="FF0000"/>
          <w:sz w:val="32"/>
          <w:szCs w:val="32"/>
        </w:rPr>
      </w:pPr>
      <w:r w:rsidRPr="00783778">
        <w:rPr>
          <w:rFonts w:cs="Calibri"/>
          <w:b/>
          <w:color w:val="FF0000"/>
          <w:sz w:val="32"/>
          <w:szCs w:val="32"/>
        </w:rPr>
        <w:t>Toksična doza</w:t>
      </w:r>
    </w:p>
    <w:p w:rsidR="00000000" w:rsidRPr="001623DB" w:rsidRDefault="00A4572D" w:rsidP="001623DB">
      <w:pPr>
        <w:numPr>
          <w:ilvl w:val="0"/>
          <w:numId w:val="18"/>
        </w:numPr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>Toksična doza je količina hemijskog jedinjenja dovoljna da u životinjskom organizmu izazove</w:t>
      </w:r>
      <w:r w:rsidRPr="001623DB">
        <w:rPr>
          <w:rFonts w:cs="Calibri"/>
          <w:color w:val="000000"/>
          <w:sz w:val="28"/>
          <w:szCs w:val="28"/>
        </w:rPr>
        <w:t xml:space="preserve"> trovanje ali ne i smrt </w:t>
      </w:r>
    </w:p>
    <w:p w:rsidR="00000000" w:rsidRPr="001623DB" w:rsidRDefault="00A4572D" w:rsidP="001623DB">
      <w:pPr>
        <w:numPr>
          <w:ilvl w:val="0"/>
          <w:numId w:val="18"/>
        </w:numPr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 xml:space="preserve">Uneta odjednom u organizam toksična doza izaziva </w:t>
      </w:r>
      <w:r w:rsidRPr="001623DB">
        <w:rPr>
          <w:rFonts w:cs="Calibri"/>
          <w:color w:val="000000"/>
          <w:sz w:val="28"/>
          <w:szCs w:val="28"/>
          <w:u w:val="single"/>
        </w:rPr>
        <w:t xml:space="preserve">akutno trovanje </w:t>
      </w:r>
    </w:p>
    <w:p w:rsidR="00000000" w:rsidRPr="001623DB" w:rsidRDefault="00A4572D" w:rsidP="001623DB">
      <w:pPr>
        <w:numPr>
          <w:ilvl w:val="0"/>
          <w:numId w:val="18"/>
        </w:numPr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 xml:space="preserve">Unošenje u manjim količinama tokom dužeg vremena izaziva </w:t>
      </w:r>
      <w:r w:rsidRPr="001623DB">
        <w:rPr>
          <w:rFonts w:cs="Calibri"/>
          <w:color w:val="000000"/>
          <w:sz w:val="28"/>
          <w:szCs w:val="28"/>
          <w:u w:val="single"/>
        </w:rPr>
        <w:t xml:space="preserve">hronično trovanje </w:t>
      </w:r>
    </w:p>
    <w:p w:rsidR="001623DB" w:rsidRPr="001623DB" w:rsidRDefault="001623DB" w:rsidP="001623DB">
      <w:pPr>
        <w:ind w:left="720"/>
        <w:rPr>
          <w:rFonts w:cs="Calibri"/>
          <w:b/>
          <w:color w:val="000000"/>
          <w:sz w:val="32"/>
          <w:szCs w:val="32"/>
        </w:rPr>
      </w:pPr>
    </w:p>
    <w:p w:rsidR="00C573C2" w:rsidRDefault="00C573C2" w:rsidP="00D32AE4">
      <w:pPr>
        <w:ind w:left="270"/>
        <w:rPr>
          <w:rFonts w:cs="Calibri"/>
          <w:b/>
          <w:color w:val="FF0000"/>
          <w:sz w:val="32"/>
          <w:szCs w:val="32"/>
        </w:rPr>
      </w:pPr>
    </w:p>
    <w:p w:rsidR="001623DB" w:rsidRPr="00783778" w:rsidRDefault="001623DB" w:rsidP="00D32AE4">
      <w:pPr>
        <w:ind w:left="270"/>
        <w:rPr>
          <w:rFonts w:cs="Calibri"/>
          <w:b/>
          <w:color w:val="FF0000"/>
          <w:sz w:val="32"/>
          <w:szCs w:val="32"/>
        </w:rPr>
      </w:pPr>
      <w:r w:rsidRPr="00783778">
        <w:rPr>
          <w:rFonts w:cs="Calibri"/>
          <w:b/>
          <w:color w:val="FF0000"/>
          <w:sz w:val="32"/>
          <w:szCs w:val="32"/>
        </w:rPr>
        <w:lastRenderedPageBreak/>
        <w:t>Letalna doza</w:t>
      </w:r>
    </w:p>
    <w:p w:rsidR="00000000" w:rsidRPr="001623DB" w:rsidRDefault="00A4572D" w:rsidP="001623DB">
      <w:pPr>
        <w:numPr>
          <w:ilvl w:val="0"/>
          <w:numId w:val="19"/>
        </w:numPr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>Letalna doza je količina jednog hemijskog jedinjenja dovolja da, odjedno</w:t>
      </w:r>
      <w:r w:rsidRPr="001623DB">
        <w:rPr>
          <w:rFonts w:cs="Calibri"/>
          <w:color w:val="000000"/>
          <w:sz w:val="28"/>
          <w:szCs w:val="28"/>
        </w:rPr>
        <w:t xml:space="preserve">m uneta u organizam, izazove smrt </w:t>
      </w:r>
    </w:p>
    <w:p w:rsidR="00000000" w:rsidRPr="001623DB" w:rsidRDefault="00A4572D" w:rsidP="001623DB">
      <w:pPr>
        <w:numPr>
          <w:ilvl w:val="0"/>
          <w:numId w:val="19"/>
        </w:numPr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>Najčešće se izražava u vidu srednje letalne doze LD</w:t>
      </w:r>
      <w:r w:rsidRPr="001623DB">
        <w:rPr>
          <w:rFonts w:cs="Calibri"/>
          <w:color w:val="000000"/>
          <w:sz w:val="28"/>
          <w:szCs w:val="28"/>
          <w:vertAlign w:val="subscript"/>
        </w:rPr>
        <w:t>50</w:t>
      </w:r>
      <w:r w:rsidRPr="001623DB">
        <w:rPr>
          <w:rFonts w:cs="Calibri"/>
          <w:color w:val="000000"/>
          <w:sz w:val="28"/>
          <w:szCs w:val="28"/>
        </w:rPr>
        <w:t xml:space="preserve"> </w:t>
      </w:r>
    </w:p>
    <w:p w:rsidR="001623DB" w:rsidRDefault="001623DB" w:rsidP="001623DB">
      <w:pPr>
        <w:ind w:left="270"/>
        <w:rPr>
          <w:rFonts w:cs="Calibri"/>
          <w:color w:val="000000"/>
          <w:sz w:val="28"/>
          <w:szCs w:val="28"/>
        </w:rPr>
      </w:pPr>
      <w:r w:rsidRPr="001623DB">
        <w:rPr>
          <w:rFonts w:cs="Calibri"/>
          <w:color w:val="000000"/>
          <w:sz w:val="28"/>
          <w:szCs w:val="28"/>
        </w:rPr>
        <w:t>To je količina otrova dovoljna da izazove smrt 50% individua, koje su otrov unele</w:t>
      </w:r>
    </w:p>
    <w:p w:rsidR="00CA7167" w:rsidRDefault="00CA7167" w:rsidP="00CA7167">
      <w:pPr>
        <w:shd w:val="clear" w:color="auto" w:fill="C4D7FF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 w:rsidRPr="00CA7167">
        <w:rPr>
          <w:rFonts w:ascii="Arial" w:eastAsia="Times New Roman" w:hAnsi="Arial" w:cs="Arial"/>
          <w:b/>
          <w:bCs/>
          <w:color w:val="FF0000"/>
          <w:sz w:val="27"/>
          <w:szCs w:val="27"/>
        </w:rPr>
        <w:t>Akutna toksičnost</w:t>
      </w:r>
      <w:r w:rsidRPr="00CA7167">
        <w:rPr>
          <w:rFonts w:ascii="Arial" w:eastAsia="Times New Roman" w:hAnsi="Arial" w:cs="Arial"/>
          <w:color w:val="FF0000"/>
          <w:sz w:val="27"/>
          <w:szCs w:val="27"/>
        </w:rPr>
        <w:t xml:space="preserve"> - </w:t>
      </w:r>
      <w:r w:rsidRPr="00CA7167">
        <w:rPr>
          <w:rFonts w:ascii="Arial" w:eastAsia="Times New Roman" w:hAnsi="Arial" w:cs="Arial"/>
          <w:sz w:val="27"/>
          <w:szCs w:val="27"/>
        </w:rPr>
        <w:t>toksičnost pesticida prouzrokovana jednokratnim unošenjem u organizam (oralna, dermalna, inhalaciona</w:t>
      </w:r>
      <w:r w:rsidRPr="00CA7167">
        <w:rPr>
          <w:rFonts w:ascii="Arial" w:eastAsia="Times New Roman" w:hAnsi="Arial" w:cs="Arial"/>
          <w:color w:val="FF0000"/>
          <w:sz w:val="27"/>
          <w:szCs w:val="27"/>
        </w:rPr>
        <w:t>)</w:t>
      </w:r>
    </w:p>
    <w:p w:rsidR="00CA7167" w:rsidRPr="00CA7167" w:rsidRDefault="00CA7167" w:rsidP="00CA7167">
      <w:pPr>
        <w:shd w:val="clear" w:color="auto" w:fill="C4D7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CA7167" w:rsidRPr="00783778" w:rsidRDefault="00CA7167" w:rsidP="00CA7167">
      <w:pPr>
        <w:shd w:val="clear" w:color="auto" w:fill="C4D7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  <w:r w:rsidRPr="00CA7167">
        <w:rPr>
          <w:rFonts w:ascii="Arial" w:eastAsia="Times New Roman" w:hAnsi="Arial" w:cs="Arial"/>
          <w:b/>
          <w:bCs/>
          <w:color w:val="FF0000"/>
          <w:sz w:val="27"/>
          <w:szCs w:val="27"/>
        </w:rPr>
        <w:t>Srednja smrtna (letalna) doza (LD</w:t>
      </w:r>
      <w:r w:rsidRPr="00CA7167">
        <w:rPr>
          <w:rFonts w:ascii="Arial" w:eastAsia="Times New Roman" w:hAnsi="Arial" w:cs="Arial"/>
          <w:b/>
          <w:bCs/>
          <w:color w:val="FF0000"/>
          <w:sz w:val="27"/>
          <w:szCs w:val="27"/>
          <w:vertAlign w:val="subscript"/>
        </w:rPr>
        <w:t>50</w:t>
      </w:r>
      <w:r w:rsidRPr="00CA7167">
        <w:rPr>
          <w:rFonts w:ascii="Arial" w:eastAsia="Times New Roman" w:hAnsi="Arial" w:cs="Arial"/>
          <w:b/>
          <w:bCs/>
          <w:color w:val="FF0000"/>
          <w:sz w:val="27"/>
          <w:szCs w:val="27"/>
        </w:rPr>
        <w:t>)</w:t>
      </w:r>
      <w:r w:rsidRPr="00CA7167">
        <w:rPr>
          <w:rFonts w:ascii="Arial" w:eastAsia="Times New Roman" w:hAnsi="Arial" w:cs="Arial"/>
          <w:color w:val="FF0000"/>
          <w:sz w:val="27"/>
          <w:szCs w:val="27"/>
        </w:rPr>
        <w:t xml:space="preserve"> - </w:t>
      </w:r>
      <w:r w:rsidRPr="00CA7167">
        <w:rPr>
          <w:rFonts w:ascii="Arial" w:eastAsia="Times New Roman" w:hAnsi="Arial" w:cs="Arial"/>
          <w:sz w:val="27"/>
          <w:szCs w:val="27"/>
        </w:rPr>
        <w:t xml:space="preserve">je kvantitativni pokazatelj akutne toksičnosti nekog pesticida. Predstavlja količinu supstance u mg/kg telesne /oralna i dermalna/ mase ispitivanih organizama koja prouzrokuje smrt 50% jedinki </w:t>
      </w:r>
      <w:r w:rsidRPr="00CA7167">
        <w:rPr>
          <w:rFonts w:ascii="Arial" w:eastAsia="Times New Roman" w:hAnsi="Arial" w:cs="Arial"/>
          <w:color w:val="FF0000"/>
          <w:sz w:val="27"/>
          <w:szCs w:val="27"/>
        </w:rPr>
        <w:t>(</w:t>
      </w:r>
      <w:r w:rsidRPr="00CA7167">
        <w:rPr>
          <w:rFonts w:ascii="Arial" w:eastAsia="Times New Roman" w:hAnsi="Arial" w:cs="Arial"/>
          <w:b/>
          <w:bCs/>
          <w:color w:val="FF0000"/>
          <w:sz w:val="27"/>
          <w:szCs w:val="27"/>
        </w:rPr>
        <w:t>LD</w:t>
      </w:r>
      <w:r w:rsidRPr="00CA7167">
        <w:rPr>
          <w:rFonts w:ascii="Arial" w:eastAsia="Times New Roman" w:hAnsi="Arial" w:cs="Arial"/>
          <w:b/>
          <w:bCs/>
          <w:color w:val="FF0000"/>
          <w:sz w:val="27"/>
          <w:szCs w:val="27"/>
          <w:vertAlign w:val="subscript"/>
        </w:rPr>
        <w:t>50</w:t>
      </w:r>
      <w:r w:rsidRPr="00CA7167">
        <w:rPr>
          <w:rFonts w:ascii="Arial" w:eastAsia="Times New Roman" w:hAnsi="Arial" w:cs="Arial"/>
          <w:b/>
          <w:bCs/>
          <w:color w:val="FF0000"/>
          <w:sz w:val="27"/>
          <w:szCs w:val="27"/>
        </w:rPr>
        <w:t> - srednj letalna koncentracija</w:t>
      </w:r>
      <w:r w:rsidRPr="00CA7167">
        <w:rPr>
          <w:rFonts w:ascii="Arial" w:eastAsia="Times New Roman" w:hAnsi="Arial" w:cs="Arial"/>
          <w:color w:val="FF0000"/>
          <w:sz w:val="27"/>
          <w:szCs w:val="27"/>
        </w:rPr>
        <w:t> </w:t>
      </w:r>
      <w:r w:rsidRPr="00CA7167">
        <w:rPr>
          <w:rFonts w:ascii="Arial" w:eastAsia="Times New Roman" w:hAnsi="Arial" w:cs="Arial"/>
          <w:sz w:val="27"/>
          <w:szCs w:val="27"/>
        </w:rPr>
        <w:t>se izražava u mg/l vazduha koji se udiše /inhalaciona/).</w:t>
      </w:r>
    </w:p>
    <w:p w:rsidR="00CA7167" w:rsidRPr="00CA7167" w:rsidRDefault="00CA7167" w:rsidP="00CA7167">
      <w:pPr>
        <w:shd w:val="clear" w:color="auto" w:fill="C4D7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7167" w:rsidRPr="00CA7167" w:rsidRDefault="00CA7167" w:rsidP="00CA7167">
      <w:pPr>
        <w:shd w:val="clear" w:color="auto" w:fill="C4D7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7167">
        <w:rPr>
          <w:rFonts w:ascii="Arial" w:eastAsia="Times New Roman" w:hAnsi="Arial" w:cs="Arial"/>
          <w:b/>
          <w:bCs/>
          <w:color w:val="FF0000"/>
          <w:sz w:val="27"/>
          <w:szCs w:val="27"/>
        </w:rPr>
        <w:t>Maksimalno dozvoljena količina (MDK) pesticida</w:t>
      </w:r>
      <w:r w:rsidRPr="00CA7167">
        <w:rPr>
          <w:rFonts w:ascii="Arial" w:eastAsia="Times New Roman" w:hAnsi="Arial" w:cs="Arial"/>
          <w:color w:val="FF0000"/>
          <w:sz w:val="27"/>
          <w:szCs w:val="27"/>
        </w:rPr>
        <w:t xml:space="preserve"> - </w:t>
      </w:r>
      <w:r w:rsidRPr="00CA7167">
        <w:rPr>
          <w:rFonts w:ascii="Arial" w:eastAsia="Times New Roman" w:hAnsi="Arial" w:cs="Arial"/>
          <w:sz w:val="27"/>
          <w:szCs w:val="27"/>
        </w:rPr>
        <w:t>maksimalno dozvoljena količina pesticida i njihovih ostataka u poljoprivrednim proizvodima u vreme berbe i žetve, izražava se u mg/kg proizvoda.</w:t>
      </w:r>
    </w:p>
    <w:p w:rsidR="00CA7167" w:rsidRPr="00CA7167" w:rsidRDefault="00CA7167" w:rsidP="001623DB">
      <w:pPr>
        <w:ind w:left="270"/>
        <w:rPr>
          <w:rFonts w:cs="Calibri"/>
          <w:color w:val="FF0000"/>
          <w:sz w:val="28"/>
          <w:szCs w:val="28"/>
        </w:rPr>
      </w:pPr>
    </w:p>
    <w:p w:rsidR="00B32A46" w:rsidRPr="00B32A46" w:rsidRDefault="00B32A46" w:rsidP="001623DB">
      <w:pPr>
        <w:ind w:left="270"/>
        <w:rPr>
          <w:rFonts w:ascii="Times New Roman" w:hAnsi="Times New Roman" w:cs="Times New Roman"/>
          <w:b/>
          <w:sz w:val="28"/>
          <w:szCs w:val="28"/>
        </w:rPr>
      </w:pPr>
      <w:r w:rsidRPr="00B32A46">
        <w:rPr>
          <w:rFonts w:ascii="Times New Roman" w:hAnsi="Times New Roman" w:cs="Times New Roman"/>
          <w:b/>
          <w:sz w:val="28"/>
          <w:szCs w:val="28"/>
        </w:rPr>
        <w:t xml:space="preserve">Zakon o sredstvima za zaštitu bilja je objavljen u Službenom glasniku RS br. 41/2009 od 02.06.2009. </w:t>
      </w:r>
    </w:p>
    <w:p w:rsidR="00B32A46" w:rsidRPr="00783778" w:rsidRDefault="00B32A46" w:rsidP="001623DB">
      <w:pPr>
        <w:pBdr>
          <w:bottom w:val="single" w:sz="6" w:space="1" w:color="auto"/>
        </w:pBdr>
        <w:ind w:left="270"/>
        <w:rPr>
          <w:rFonts w:ascii="Times New Roman" w:hAnsi="Times New Roman" w:cs="Times New Roman"/>
          <w:sz w:val="28"/>
          <w:szCs w:val="28"/>
        </w:rPr>
      </w:pPr>
      <w:r w:rsidRPr="00783778">
        <w:rPr>
          <w:rFonts w:ascii="Times New Roman" w:hAnsi="Times New Roman" w:cs="Times New Roman"/>
          <w:sz w:val="28"/>
          <w:szCs w:val="28"/>
        </w:rPr>
        <w:t>Zakon o sredstvima za zaštitu bilja i zakon o bezbednosti hrane između ostalog podrazumevaju strogo vođenje računa o maksimalno dozvoljenim količinama ostataka pesticida koji mogu da se nađu u 1 kg proizvedenog povrća. Maksimalno dozvoljene količine ostataka obeležavaju se sa MDK, propisani su za svaki pesticid koji se koristi u zaštiti povrća i predstavljaju propisanu količinu ostataka koje je dozvoljena u ili na tretiranim biljakama koje se koriste za i</w:t>
      </w:r>
      <w:r w:rsidR="00AC0CDD" w:rsidRPr="00783778">
        <w:rPr>
          <w:rFonts w:ascii="Times New Roman" w:hAnsi="Times New Roman" w:cs="Times New Roman"/>
          <w:sz w:val="28"/>
          <w:szCs w:val="28"/>
        </w:rPr>
        <w:t>shranu.</w:t>
      </w:r>
    </w:p>
    <w:p w:rsidR="00AC0CDD" w:rsidRPr="00783778" w:rsidRDefault="00AC0CDD" w:rsidP="001623DB">
      <w:pPr>
        <w:pBdr>
          <w:bottom w:val="single" w:sz="6" w:space="1" w:color="auto"/>
        </w:pBdr>
        <w:ind w:left="270"/>
        <w:rPr>
          <w:rFonts w:ascii="Times New Roman" w:hAnsi="Times New Roman" w:cs="Times New Roman"/>
          <w:sz w:val="28"/>
          <w:szCs w:val="28"/>
        </w:rPr>
      </w:pPr>
    </w:p>
    <w:p w:rsidR="00AC0CDD" w:rsidRDefault="00AC0CDD" w:rsidP="001623DB">
      <w:pPr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676D95" w:rsidRDefault="00676D95" w:rsidP="001623DB">
      <w:pPr>
        <w:ind w:left="270"/>
        <w:rPr>
          <w:rFonts w:ascii="Times New Roman" w:hAnsi="Times New Roman" w:cs="Times New Roman"/>
          <w:b/>
          <w:sz w:val="28"/>
          <w:szCs w:val="28"/>
        </w:rPr>
      </w:pPr>
    </w:p>
    <w:p w:rsidR="00B32A46" w:rsidRDefault="00DC667F" w:rsidP="001623DB">
      <w:pPr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PROČITATI</w:t>
      </w:r>
      <w:r w:rsidR="00676D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76D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INFORMACIJA</w:t>
      </w:r>
    </w:p>
    <w:p w:rsidR="00B32A46" w:rsidRPr="00783778" w:rsidRDefault="00B32A46" w:rsidP="001623DB">
      <w:pPr>
        <w:ind w:left="270"/>
        <w:rPr>
          <w:rFonts w:ascii="Calibri" w:hAnsi="Calibri" w:cs="Calibri"/>
          <w:b/>
          <w:color w:val="6E6E6E"/>
          <w:sz w:val="24"/>
          <w:szCs w:val="24"/>
          <w:shd w:val="clear" w:color="auto" w:fill="FFFFFF"/>
        </w:rPr>
      </w:pPr>
      <w:r w:rsidRPr="00783778">
        <w:rPr>
          <w:rFonts w:ascii="Calibri" w:hAnsi="Calibri" w:cs="Calibri"/>
          <w:b/>
          <w:color w:val="6E6E6E"/>
          <w:sz w:val="24"/>
          <w:szCs w:val="24"/>
          <w:u w:val="single"/>
          <w:shd w:val="clear" w:color="auto" w:fill="FFFFFF"/>
        </w:rPr>
        <w:t>Toksičnost pesticida</w:t>
      </w:r>
      <w:r w:rsidRPr="00783778">
        <w:rPr>
          <w:rFonts w:ascii="Calibri" w:hAnsi="Calibri" w:cs="Calibri"/>
          <w:b/>
          <w:color w:val="6E6E6E"/>
          <w:sz w:val="24"/>
          <w:szCs w:val="24"/>
          <w:shd w:val="clear" w:color="auto" w:fill="FFFFFF"/>
        </w:rPr>
        <w:t xml:space="preserve"> izražava se u mg/kg/TT. LD-50 je doza koja je smrtonosna za 50% eksperimentalnih životinja u vremenskom razdoblju od 24 časa. Proces proizvodnje pesticida tehnološki se može podeliti u tri osnovne faze: sinteza aktivne supstance, fromulacija i pakovanje gotovih proizvoda. U sintezi aktivnih supstanci koriste se razna hemijska jedinjenja, pri čemu neka imaju toksično, a neka nadražajno dejstvo. Formulacija je mlevenje i mešanje jedne ili više aktivnih supstanci u cilju dobijanja finalnog proizvoda. U fazi pakovanja vrši se odmeravanje, punjenje i pakovanje finalnog proizvoda. Kada se govori o proceni opasnosti po zdravlje u prozivodnji pesticida bitan je put ulaska pesticida u organizam, a to mogu biti respiratorni sistem, digestivni sistem, koža i oči. Štetan uticaj pesticida po zdravlje može biti potenciran i fizičkim naporima radnika, usled izostanka saveremene opreme i mašina u procesu </w:t>
      </w:r>
    </w:p>
    <w:p w:rsidR="00B32A46" w:rsidRPr="00783778" w:rsidRDefault="00B32A46" w:rsidP="001623DB">
      <w:pPr>
        <w:ind w:left="270"/>
        <w:rPr>
          <w:rFonts w:ascii="Calibri" w:hAnsi="Calibri" w:cs="Calibri"/>
          <w:b/>
          <w:color w:val="6E6E6E"/>
          <w:sz w:val="24"/>
          <w:szCs w:val="24"/>
          <w:shd w:val="clear" w:color="auto" w:fill="FFFFFF"/>
        </w:rPr>
      </w:pPr>
      <w:r w:rsidRPr="00783778">
        <w:rPr>
          <w:rFonts w:ascii="Calibri" w:hAnsi="Calibri" w:cs="Calibri"/>
          <w:b/>
          <w:color w:val="6E6E6E"/>
          <w:sz w:val="24"/>
          <w:szCs w:val="24"/>
          <w:shd w:val="clear" w:color="auto" w:fill="FFFFFF"/>
        </w:rPr>
        <w:t>proizvodnje. Vreme izloženosti pesticidima je takođe bitan fktor, a dužina radnog vremena direktno je u vezi sa stepenom ekspozicije.</w:t>
      </w:r>
    </w:p>
    <w:p w:rsidR="00AC0CDD" w:rsidRPr="00783778" w:rsidRDefault="00AC0CDD" w:rsidP="00AC0CDD">
      <w:pPr>
        <w:pStyle w:val="NormalWeb"/>
        <w:shd w:val="clear" w:color="auto" w:fill="FFFFFF"/>
        <w:spacing w:before="0" w:beforeAutospacing="0" w:after="472" w:afterAutospacing="0"/>
        <w:rPr>
          <w:rFonts w:ascii="Calibri" w:hAnsi="Calibri" w:cs="Calibri"/>
          <w:b/>
          <w:color w:val="6E6E6E"/>
        </w:rPr>
      </w:pPr>
      <w:r w:rsidRPr="00783778">
        <w:rPr>
          <w:rFonts w:ascii="Calibri" w:hAnsi="Calibri" w:cs="Calibri"/>
          <w:b/>
          <w:color w:val="6E6E6E"/>
        </w:rPr>
        <w:t>Uslov za ocenjivanje opasnosti po zdravlje određenih pesticida je poznavanje otrovnosti određenenog jedinjena i mehanizam toksičnog dejstva, zatim poznavanje ekspozicije otrova u odnosu na proizvodni proces, jer je toksičnost samo jedan od faktora od kojih zavisi opasnost koju preperat predstavlja. Permanentna kontrola radne sredine je od izuzetne važnosti u pogonima u kojima se vrši formulacija i pakovanje, jer često dolazi do promene vrste proizvodnje i aktivne supstance, kao i promene rastvora i gotovih proizvoda koji se dobijaju. Eksponirani radnici podvrgavaju se određenim merama medicinske zaštite, pa se kod njih vrši kontrola ekspozicionih testova holinesteraze, žive u urina i slično.</w:t>
      </w:r>
    </w:p>
    <w:p w:rsidR="00AC0CDD" w:rsidRPr="00783778" w:rsidRDefault="00AC0CDD" w:rsidP="00AC0CD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alibri" w:hAnsi="Calibri" w:cs="Calibri"/>
          <w:b/>
          <w:bCs/>
          <w:color w:val="399956"/>
          <w:bdr w:val="none" w:sz="0" w:space="0" w:color="auto" w:frame="1"/>
        </w:rPr>
      </w:pPr>
      <w:r w:rsidRPr="00783778">
        <w:rPr>
          <w:rStyle w:val="Emphasis"/>
          <w:rFonts w:ascii="Calibri" w:hAnsi="Calibri" w:cs="Calibri"/>
          <w:b/>
          <w:bCs/>
          <w:color w:val="399956"/>
          <w:bdr w:val="none" w:sz="0" w:space="0" w:color="auto" w:frame="1"/>
        </w:rPr>
        <w:t>Individualna primena</w:t>
      </w:r>
    </w:p>
    <w:p w:rsidR="00676D95" w:rsidRPr="00783778" w:rsidRDefault="00676D95" w:rsidP="00AC0C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6E6E6E"/>
        </w:rPr>
      </w:pPr>
    </w:p>
    <w:p w:rsidR="00AC0CDD" w:rsidRPr="00783778" w:rsidRDefault="00AC0CDD" w:rsidP="00AC0CDD">
      <w:pPr>
        <w:pStyle w:val="NormalWeb"/>
        <w:shd w:val="clear" w:color="auto" w:fill="FFFFFF"/>
        <w:spacing w:before="0" w:beforeAutospacing="0" w:after="472" w:afterAutospacing="0"/>
        <w:rPr>
          <w:rFonts w:ascii="Calibri" w:hAnsi="Calibri" w:cs="Calibri"/>
          <w:b/>
          <w:color w:val="6E6E6E"/>
        </w:rPr>
      </w:pPr>
      <w:r w:rsidRPr="00783778">
        <w:rPr>
          <w:rFonts w:ascii="Calibri" w:hAnsi="Calibri" w:cs="Calibri"/>
          <w:b/>
          <w:color w:val="6E6E6E"/>
        </w:rPr>
        <w:t>Individualna primena pesticida predstavlja još veći problem. Mere zaštite ili izostaju ili su neadekvatne, a način primene ovih sredstava često je primitivan. Akcidentalna trovanja su vrlo česta, a otrovani pacijenti se kasno traže lekarsku pomoć, tako da se dijagnoza kasno postavlja i specifična terapija kasno počinje. Dostupnost pesticida na tržištu naše zemlje je izuzetno velika. Brojni podaci govore da je Srbija vodeća evropska zemlja po potrošnji pesticida. Kod nas se i dalje koriste preparati koji imaju oznaku kancerogenih. Jedan od takvih je i široko upotrebljavani “total”. U upotrebi je više od trideset registrovanih preparata koji se slobodno prodaju, iako je Svetska zdravstvena organizacija “total” svrstala na listu kancerogenih supstanci. Prospekti i amblaža ne raspolažu dovoljnim informacijama o toksičnosti preparata, kao i o merama zaštite. Pored napred pomenutog kancerogenog delovanaja pesticida, oni mogu da dovedu i do gentetskih oštećenja kod potomaka, a deluju i tako što remete imuni sistem. Utiču na sposobnost učenja i pamćenja, a takođe dovode i do poremećaja fizičke koordinacije. Hiperaktivnost dece i agresivno ponašanje treba tražiti u brojnim pesticidima koji su razvojni neurotoksini i koji imaju dugotrajno dejstvo na mozak.</w:t>
      </w:r>
    </w:p>
    <w:p w:rsidR="00AC0CDD" w:rsidRPr="00783778" w:rsidRDefault="00AC0CDD" w:rsidP="00AC0C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6E6E6E"/>
        </w:rPr>
      </w:pPr>
      <w:r w:rsidRPr="00783778">
        <w:rPr>
          <w:rFonts w:ascii="Calibri" w:hAnsi="Calibri" w:cs="Calibri"/>
          <w:b/>
          <w:color w:val="6E6E6E"/>
        </w:rPr>
        <w:lastRenderedPageBreak/>
        <w:t>Posebno opasni su organofosforni i karbamatni insekticidi koji se široko primenjuju kao sredstva za uništavanje isekata u poljoprivredi i domaćinstvu. Organofosforni insekticidi su direktni inhibitori holinesteraze i deluju neposredno po ulasku u organizam. Simptomi i znaci trovanja organofosfornim jedinjenima se mogu podeliti u tri grupe: </w:t>
      </w:r>
      <w:r w:rsidRPr="00783778">
        <w:rPr>
          <w:rStyle w:val="Emphasis"/>
          <w:rFonts w:ascii="Calibri" w:hAnsi="Calibri" w:cs="Calibri"/>
          <w:b/>
          <w:color w:val="6E6E6E"/>
          <w:bdr w:val="none" w:sz="0" w:space="0" w:color="auto" w:frame="1"/>
        </w:rPr>
        <w:t>muskariske manifestacije</w:t>
      </w:r>
      <w:r w:rsidRPr="00783778">
        <w:rPr>
          <w:rFonts w:ascii="Calibri" w:hAnsi="Calibri" w:cs="Calibri"/>
          <w:b/>
          <w:color w:val="6E6E6E"/>
        </w:rPr>
        <w:t> – pojačano lučenje pljuvačke, mučnina, povraćanje, bol u trbuhu, dijareja, inkontinencija stolice, rinoreja, kašalj, dispnea, bronhoreja, plućni edem, cijanoza, bradikardija, hipotenzija; </w:t>
      </w:r>
      <w:r w:rsidRPr="00783778">
        <w:rPr>
          <w:rStyle w:val="Emphasis"/>
          <w:rFonts w:ascii="Calibri" w:hAnsi="Calibri" w:cs="Calibri"/>
          <w:b/>
          <w:color w:val="6E6E6E"/>
          <w:bdr w:val="none" w:sz="0" w:space="0" w:color="auto" w:frame="1"/>
        </w:rPr>
        <w:t>nikotinske manifestacije</w:t>
      </w:r>
      <w:r w:rsidRPr="00783778">
        <w:rPr>
          <w:rFonts w:ascii="Calibri" w:hAnsi="Calibri" w:cs="Calibri"/>
          <w:b/>
          <w:color w:val="6E6E6E"/>
        </w:rPr>
        <w:t> – mišićne fascikulacije, slabost, respiratorna insuficijencija, tahikardija, hipertenzija i bledilo; </w:t>
      </w:r>
      <w:r w:rsidRPr="00783778">
        <w:rPr>
          <w:rStyle w:val="Emphasis"/>
          <w:rFonts w:ascii="Calibri" w:hAnsi="Calibri" w:cs="Calibri"/>
          <w:b/>
          <w:color w:val="6E6E6E"/>
          <w:bdr w:val="none" w:sz="0" w:space="0" w:color="auto" w:frame="1"/>
        </w:rPr>
        <w:t>centralne manifestacije</w:t>
      </w:r>
      <w:r w:rsidRPr="00783778">
        <w:rPr>
          <w:rFonts w:ascii="Calibri" w:hAnsi="Calibri" w:cs="Calibri"/>
          <w:b/>
          <w:color w:val="6E6E6E"/>
        </w:rPr>
        <w:t> – strah, uznemirenost, glavobolja, apatija, smetnje koncentracije, nerazgovetan govor, konvulzije, koma sa depresijom respiratornog i kardiovaskularnog centra.</w:t>
      </w:r>
    </w:p>
    <w:p w:rsidR="00AC0CDD" w:rsidRPr="00783778" w:rsidRDefault="00AC0CDD" w:rsidP="00AC0CDD">
      <w:pPr>
        <w:pStyle w:val="NormalWeb"/>
        <w:shd w:val="clear" w:color="auto" w:fill="FFFFFF"/>
        <w:spacing w:before="0" w:beforeAutospacing="0" w:after="472" w:afterAutospacing="0"/>
        <w:rPr>
          <w:rFonts w:ascii="Calibri" w:hAnsi="Calibri" w:cs="Calibri"/>
          <w:b/>
          <w:color w:val="6E6E6E"/>
        </w:rPr>
      </w:pPr>
      <w:r w:rsidRPr="00783778">
        <w:rPr>
          <w:rFonts w:ascii="Calibri" w:hAnsi="Calibri" w:cs="Calibri"/>
          <w:b/>
          <w:color w:val="6E6E6E"/>
        </w:rPr>
        <w:t>Karbamati slabije prodiru u CNS pa je simptomatologija kod trovanja ovim insekticidima od strane CNS-a oskudnija. Istraživanja koja su sprovedena pokazala su da deca čije su majke tokom trudnoće bile izložene najvećoj količini organofosfata imala IQ skor za 7 poena niži u proseku od skora dece sa najnižom izloženošću organofosfatima. U poljoprivrednim regijama gde se pesticidi redovno primenjuju zapažen je sve veći broj dece koja imaju ozbiljne zdravstvene probleme. U poslednje četiri decenije porastao je broj dece obolele od autizma, ometenosti u razvoju, ADHS, dijabetesa, gojaznosti i teških oblika malignih bolesti.</w:t>
      </w:r>
    </w:p>
    <w:p w:rsidR="00AC0CDD" w:rsidRPr="00783778" w:rsidRDefault="00AC0CDD" w:rsidP="00AC0CDD">
      <w:pPr>
        <w:pStyle w:val="NormalWeb"/>
        <w:shd w:val="clear" w:color="auto" w:fill="FFFFFF"/>
        <w:spacing w:before="0" w:beforeAutospacing="0" w:after="472" w:afterAutospacing="0"/>
        <w:rPr>
          <w:rFonts w:ascii="Calibri" w:hAnsi="Calibri" w:cs="Calibri"/>
          <w:b/>
          <w:color w:val="6E6E6E"/>
        </w:rPr>
      </w:pPr>
      <w:r w:rsidRPr="00783778">
        <w:rPr>
          <w:rFonts w:ascii="Calibri" w:hAnsi="Calibri" w:cs="Calibri"/>
          <w:b/>
          <w:color w:val="6E6E6E"/>
        </w:rPr>
        <w:t>Deca iz poljoprivrednih regiona gde se pesticidi kontinuirano primenjuju izložena su pesticidima u školi, na otvorenim površinama, kroz hranu i vodu koja je zagađena hemikalijama koje se koriste u poljoprivredi. Štetnom uticaju pesticide svakodnevno su izloženi zemljoradnici. Istraživanja dovode u vezu pesticide koji se koriste za suzbijanje štetočina sa negativnim uticajem na njihov mozak i nerve, a to sve je povezano sa višim procentom depresije i samoubistava. Radnici koji su radili sa pesticidima imaju za 90% veću šansu da obole od depresije. Mnoge razvijene zemlje zabranile su upotrebu pesticida koji dovode do ovakvih pojava.</w:t>
      </w:r>
    </w:p>
    <w:p w:rsidR="00AC0CDD" w:rsidRPr="00783778" w:rsidRDefault="00AC0CDD" w:rsidP="00AC0CDD">
      <w:pPr>
        <w:pStyle w:val="NormalWeb"/>
        <w:shd w:val="clear" w:color="auto" w:fill="FFFFFF"/>
        <w:spacing w:before="0" w:beforeAutospacing="0" w:after="472" w:afterAutospacing="0"/>
        <w:rPr>
          <w:rFonts w:ascii="Calibri" w:hAnsi="Calibri" w:cs="Calibri"/>
          <w:b/>
          <w:color w:val="6E6E6E"/>
          <w:shd w:val="clear" w:color="auto" w:fill="FFFFFF"/>
        </w:rPr>
      </w:pPr>
      <w:r w:rsidRPr="00783778">
        <w:rPr>
          <w:rFonts w:ascii="Calibri" w:hAnsi="Calibri" w:cs="Calibri"/>
          <w:b/>
          <w:color w:val="6E6E6E"/>
          <w:shd w:val="clear" w:color="auto" w:fill="FFFFFF"/>
        </w:rPr>
        <w:t>Intenzivna poljoprivredna prozivodnja se ne može zamisliti bez primene pesticida, koja često zbog neadekvatne primene ima štetne posledice po zdravlje ljudi, bezbednost poljoprivrednih prizvoda i životnu sredinu. Primena pesticida je složen problem, s obzirom da su svi pesticidi manje-više toksični i zahtevaju ozbiljan pristup pri korišćenju. Smanjenje upotrebe pesticide jedan je od temelja održive poljoprivrede i ideja održivog razvoja.</w:t>
      </w:r>
    </w:p>
    <w:p w:rsidR="00AC0CDD" w:rsidRPr="00783778" w:rsidRDefault="00AC0CDD" w:rsidP="00AC0CDD">
      <w:pPr>
        <w:pStyle w:val="NormalWeb"/>
        <w:shd w:val="clear" w:color="auto" w:fill="FFFFFF"/>
        <w:spacing w:before="0" w:beforeAutospacing="0" w:after="472" w:afterAutospacing="0"/>
        <w:rPr>
          <w:rStyle w:val="Emphasis"/>
          <w:rFonts w:ascii="Calibri" w:hAnsi="Calibri" w:cs="Calibri"/>
          <w:b/>
          <w:color w:val="6E6E6E"/>
          <w:bdr w:val="none" w:sz="0" w:space="0" w:color="auto" w:frame="1"/>
          <w:shd w:val="clear" w:color="auto" w:fill="FFFFFF"/>
        </w:rPr>
      </w:pPr>
      <w:r w:rsidRPr="00783778">
        <w:rPr>
          <w:rStyle w:val="Emphasis"/>
          <w:rFonts w:ascii="Calibri" w:hAnsi="Calibri" w:cs="Calibri"/>
          <w:b/>
          <w:color w:val="6E6E6E"/>
          <w:bdr w:val="none" w:sz="0" w:space="0" w:color="auto" w:frame="1"/>
          <w:shd w:val="clear" w:color="auto" w:fill="FFFFFF"/>
        </w:rPr>
        <w:t>Prim. mr. sc. med. dr Dušan Velisavljev</w:t>
      </w:r>
    </w:p>
    <w:p w:rsidR="00783778" w:rsidRDefault="00783778" w:rsidP="00A94C3E">
      <w:pPr>
        <w:rPr>
          <w:b/>
          <w:sz w:val="36"/>
          <w:szCs w:val="36"/>
          <w:lang/>
        </w:rPr>
      </w:pPr>
    </w:p>
    <w:p w:rsidR="00783778" w:rsidRDefault="00783778" w:rsidP="00A94C3E">
      <w:pPr>
        <w:rPr>
          <w:b/>
          <w:sz w:val="36"/>
          <w:szCs w:val="36"/>
          <w:lang/>
        </w:rPr>
      </w:pPr>
    </w:p>
    <w:p w:rsidR="00783778" w:rsidRDefault="00783778" w:rsidP="00A94C3E">
      <w:pPr>
        <w:rPr>
          <w:b/>
          <w:sz w:val="36"/>
          <w:szCs w:val="36"/>
          <w:lang/>
        </w:rPr>
      </w:pPr>
    </w:p>
    <w:p w:rsidR="00A94C3E" w:rsidRDefault="00A94C3E" w:rsidP="00A94C3E">
      <w:pPr>
        <w:rPr>
          <w:b/>
          <w:sz w:val="36"/>
          <w:szCs w:val="36"/>
          <w:lang/>
        </w:rPr>
      </w:pPr>
      <w:r>
        <w:rPr>
          <w:b/>
          <w:sz w:val="36"/>
          <w:szCs w:val="36"/>
        </w:rPr>
        <w:lastRenderedPageBreak/>
        <w:t xml:space="preserve">10. </w:t>
      </w:r>
      <w:r w:rsidR="001A5797">
        <w:rPr>
          <w:b/>
          <w:sz w:val="36"/>
          <w:szCs w:val="36"/>
          <w:lang/>
        </w:rPr>
        <w:t>Час-Учење на даљину</w:t>
      </w:r>
    </w:p>
    <w:p w:rsidR="001A5797" w:rsidRPr="001A5797" w:rsidRDefault="001A5797" w:rsidP="001A579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b/>
          <w:sz w:val="36"/>
          <w:szCs w:val="36"/>
          <w:lang/>
        </w:rPr>
        <w:t>П</w:t>
      </w:r>
      <w:r w:rsidRPr="0001619B">
        <w:rPr>
          <w:b/>
          <w:sz w:val="36"/>
          <w:szCs w:val="36"/>
        </w:rPr>
        <w:t>ојмови значајни за примену пестицида</w:t>
      </w:r>
    </w:p>
    <w:p w:rsidR="001A5797" w:rsidRDefault="001A5797" w:rsidP="00A94C3E">
      <w:pPr>
        <w:rPr>
          <w:b/>
          <w:sz w:val="36"/>
          <w:szCs w:val="36"/>
          <w:lang/>
        </w:rPr>
      </w:pPr>
    </w:p>
    <w:p w:rsidR="001A5797" w:rsidRPr="002F5EDA" w:rsidRDefault="001A5797" w:rsidP="00A94C3E">
      <w:pPr>
        <w:rPr>
          <w:b/>
          <w:color w:val="FF0000"/>
          <w:sz w:val="32"/>
          <w:szCs w:val="32"/>
          <w:lang/>
        </w:rPr>
      </w:pPr>
      <w:r w:rsidRPr="002F5EDA">
        <w:rPr>
          <w:b/>
          <w:color w:val="FF0000"/>
          <w:sz w:val="32"/>
          <w:szCs w:val="32"/>
        </w:rPr>
        <w:t>Перзистентност</w:t>
      </w:r>
    </w:p>
    <w:p w:rsidR="00000000" w:rsidRPr="001A5797" w:rsidRDefault="00A4572D" w:rsidP="001A5797">
      <w:pPr>
        <w:numPr>
          <w:ilvl w:val="0"/>
          <w:numId w:val="20"/>
        </w:numPr>
        <w:rPr>
          <w:sz w:val="28"/>
          <w:szCs w:val="28"/>
        </w:rPr>
      </w:pPr>
      <w:r w:rsidRPr="001A5797">
        <w:rPr>
          <w:sz w:val="28"/>
          <w:szCs w:val="28"/>
        </w:rPr>
        <w:t>Перзистентност или постојаност је време трајања дејства пестицида након примене, односно то је</w:t>
      </w:r>
      <w:r w:rsidRPr="001A5797">
        <w:rPr>
          <w:sz w:val="28"/>
          <w:szCs w:val="28"/>
        </w:rPr>
        <w:t xml:space="preserve"> општа стабилност </w:t>
      </w:r>
    </w:p>
    <w:p w:rsidR="00000000" w:rsidRPr="001A5797" w:rsidRDefault="00A4572D" w:rsidP="001A5797">
      <w:pPr>
        <w:numPr>
          <w:ilvl w:val="0"/>
          <w:numId w:val="20"/>
        </w:numPr>
        <w:rPr>
          <w:sz w:val="28"/>
          <w:szCs w:val="28"/>
        </w:rPr>
      </w:pPr>
      <w:r w:rsidRPr="001A5797">
        <w:rPr>
          <w:sz w:val="28"/>
          <w:szCs w:val="28"/>
        </w:rPr>
        <w:t xml:space="preserve">Препарати велике перзистентности се дуго задржавају на третираним биљкама а посебно у земљишту </w:t>
      </w:r>
    </w:p>
    <w:p w:rsidR="001A5797" w:rsidRPr="002F5EDA" w:rsidRDefault="001A5797" w:rsidP="00A94C3E">
      <w:pPr>
        <w:rPr>
          <w:b/>
          <w:color w:val="FF0000"/>
          <w:sz w:val="32"/>
          <w:szCs w:val="32"/>
          <w:lang/>
        </w:rPr>
      </w:pPr>
      <w:r w:rsidRPr="002F5EDA">
        <w:rPr>
          <w:b/>
          <w:color w:val="FF0000"/>
          <w:sz w:val="32"/>
          <w:szCs w:val="32"/>
        </w:rPr>
        <w:t>Резистентност</w:t>
      </w:r>
    </w:p>
    <w:p w:rsidR="00000000" w:rsidRPr="001A5797" w:rsidRDefault="00A4572D" w:rsidP="001A5797">
      <w:pPr>
        <w:numPr>
          <w:ilvl w:val="0"/>
          <w:numId w:val="21"/>
        </w:numPr>
        <w:rPr>
          <w:sz w:val="28"/>
          <w:szCs w:val="28"/>
        </w:rPr>
      </w:pPr>
      <w:r w:rsidRPr="001A5797">
        <w:rPr>
          <w:sz w:val="28"/>
          <w:szCs w:val="28"/>
        </w:rPr>
        <w:t xml:space="preserve">Резистентност је отпорност неких штеточина, паразита или корова на поједине пестициде </w:t>
      </w:r>
    </w:p>
    <w:p w:rsidR="00000000" w:rsidRPr="001A5797" w:rsidRDefault="00A4572D" w:rsidP="001A5797">
      <w:pPr>
        <w:numPr>
          <w:ilvl w:val="0"/>
          <w:numId w:val="21"/>
        </w:numPr>
        <w:rPr>
          <w:sz w:val="28"/>
          <w:szCs w:val="28"/>
        </w:rPr>
      </w:pPr>
      <w:r w:rsidRPr="001A5797">
        <w:rPr>
          <w:sz w:val="28"/>
          <w:szCs w:val="28"/>
        </w:rPr>
        <w:t xml:space="preserve">Може да буде природна или стечена </w:t>
      </w:r>
    </w:p>
    <w:p w:rsidR="001A5797" w:rsidRPr="001A5797" w:rsidRDefault="001A5797" w:rsidP="00A94C3E">
      <w:pPr>
        <w:rPr>
          <w:sz w:val="28"/>
          <w:szCs w:val="28"/>
          <w:lang/>
        </w:rPr>
      </w:pPr>
    </w:p>
    <w:p w:rsidR="001A5797" w:rsidRPr="002F5EDA" w:rsidRDefault="001A5797" w:rsidP="001623DB">
      <w:pPr>
        <w:ind w:left="270"/>
        <w:rPr>
          <w:b/>
          <w:color w:val="FF0000"/>
          <w:sz w:val="36"/>
          <w:szCs w:val="36"/>
          <w:lang/>
        </w:rPr>
      </w:pPr>
      <w:r w:rsidRPr="002F5EDA">
        <w:rPr>
          <w:b/>
          <w:color w:val="FF0000"/>
          <w:sz w:val="36"/>
          <w:szCs w:val="36"/>
        </w:rPr>
        <w:t>Каренца</w:t>
      </w:r>
    </w:p>
    <w:p w:rsidR="00000000" w:rsidRPr="00CE736D" w:rsidRDefault="00A4572D" w:rsidP="001A5797">
      <w:pPr>
        <w:numPr>
          <w:ilvl w:val="0"/>
          <w:numId w:val="22"/>
        </w:numPr>
        <w:rPr>
          <w:color w:val="FF0000"/>
          <w:sz w:val="28"/>
          <w:szCs w:val="28"/>
        </w:rPr>
      </w:pPr>
      <w:r w:rsidRPr="00CE736D">
        <w:rPr>
          <w:color w:val="FF0000"/>
          <w:sz w:val="28"/>
          <w:szCs w:val="28"/>
        </w:rPr>
        <w:t xml:space="preserve">Каренца је најкраћи временски период који мора да протекне од последње примене пестицида до жетве или бербе </w:t>
      </w:r>
    </w:p>
    <w:p w:rsidR="00000000" w:rsidRPr="00CE736D" w:rsidRDefault="00A4572D" w:rsidP="001A5797">
      <w:pPr>
        <w:numPr>
          <w:ilvl w:val="0"/>
          <w:numId w:val="22"/>
        </w:numPr>
        <w:rPr>
          <w:color w:val="FF0000"/>
          <w:sz w:val="36"/>
          <w:szCs w:val="36"/>
        </w:rPr>
      </w:pPr>
      <w:r w:rsidRPr="00CE736D">
        <w:rPr>
          <w:color w:val="FF0000"/>
          <w:sz w:val="28"/>
          <w:szCs w:val="28"/>
        </w:rPr>
        <w:t>Изражава се у данима или недељама</w:t>
      </w:r>
      <w:r w:rsidRPr="00CE736D">
        <w:rPr>
          <w:color w:val="FF0000"/>
          <w:sz w:val="36"/>
          <w:szCs w:val="36"/>
        </w:rPr>
        <w:t xml:space="preserve"> </w:t>
      </w:r>
    </w:p>
    <w:p w:rsidR="00A732A7" w:rsidRPr="002F5EDA" w:rsidRDefault="00A732A7" w:rsidP="00CE736D">
      <w:pPr>
        <w:ind w:left="360"/>
        <w:rPr>
          <w:b/>
          <w:color w:val="FF0000"/>
          <w:sz w:val="36"/>
          <w:szCs w:val="36"/>
          <w:lang/>
        </w:rPr>
      </w:pPr>
      <w:r w:rsidRPr="002F5EDA">
        <w:rPr>
          <w:b/>
          <w:color w:val="FF0000"/>
          <w:sz w:val="36"/>
          <w:szCs w:val="36"/>
          <w:lang/>
        </w:rPr>
        <w:t>Радна каренца</w:t>
      </w:r>
    </w:p>
    <w:p w:rsidR="00A732A7" w:rsidRPr="00CE736D" w:rsidRDefault="00CE736D" w:rsidP="00CE736D">
      <w:pPr>
        <w:numPr>
          <w:ilvl w:val="0"/>
          <w:numId w:val="22"/>
        </w:numPr>
        <w:rPr>
          <w:rFonts w:ascii="Calibri" w:hAnsi="Calibri" w:cs="Calibri"/>
          <w:color w:val="FF0000"/>
          <w:sz w:val="28"/>
          <w:szCs w:val="28"/>
        </w:rPr>
      </w:pPr>
      <w:r w:rsidRPr="00CE736D">
        <w:rPr>
          <w:rFonts w:ascii="Calibri" w:hAnsi="Calibri" w:cs="Calibri"/>
          <w:b/>
          <w:bCs/>
          <w:color w:val="FF0000"/>
          <w:sz w:val="28"/>
          <w:szCs w:val="28"/>
          <w:shd w:val="clear" w:color="auto" w:fill="C4D7FF"/>
          <w:lang/>
        </w:rPr>
        <w:t>Време у ком није дозвољен рад и приступ људи у пољу и заштићеном просторунакон примене пестицида</w:t>
      </w:r>
      <w:r w:rsidR="00A732A7" w:rsidRPr="00CE736D">
        <w:rPr>
          <w:rFonts w:ascii="Calibri" w:hAnsi="Calibri" w:cs="Calibri"/>
          <w:color w:val="FF0000"/>
          <w:sz w:val="28"/>
          <w:szCs w:val="28"/>
          <w:shd w:val="clear" w:color="auto" w:fill="C4D7FF"/>
        </w:rPr>
        <w:t>.</w:t>
      </w:r>
    </w:p>
    <w:p w:rsidR="001A5797" w:rsidRPr="002F5EDA" w:rsidRDefault="001A5797" w:rsidP="001623DB">
      <w:pPr>
        <w:ind w:left="270"/>
        <w:rPr>
          <w:b/>
          <w:color w:val="FF0000"/>
          <w:sz w:val="36"/>
          <w:szCs w:val="36"/>
          <w:lang/>
        </w:rPr>
      </w:pPr>
      <w:r w:rsidRPr="002F5EDA">
        <w:rPr>
          <w:b/>
          <w:color w:val="FF0000"/>
          <w:sz w:val="36"/>
          <w:szCs w:val="36"/>
        </w:rPr>
        <w:t>Толеранца</w:t>
      </w:r>
    </w:p>
    <w:p w:rsidR="00000000" w:rsidRPr="001A5797" w:rsidRDefault="00A4572D" w:rsidP="001A5797">
      <w:pPr>
        <w:numPr>
          <w:ilvl w:val="0"/>
          <w:numId w:val="23"/>
        </w:numPr>
        <w:rPr>
          <w:sz w:val="28"/>
          <w:szCs w:val="28"/>
        </w:rPr>
      </w:pPr>
      <w:r w:rsidRPr="001A5797">
        <w:rPr>
          <w:sz w:val="28"/>
          <w:szCs w:val="28"/>
        </w:rPr>
        <w:lastRenderedPageBreak/>
        <w:t xml:space="preserve">Толеранца је максимално дозвољена количина остатака пестицида или разграђеног производа </w:t>
      </w:r>
      <w:r w:rsidRPr="001A5797">
        <w:rPr>
          <w:sz w:val="28"/>
          <w:szCs w:val="28"/>
        </w:rPr>
        <w:t xml:space="preserve">која сме бити присутна и гајеној биљци или животној намирници </w:t>
      </w:r>
    </w:p>
    <w:p w:rsidR="00000000" w:rsidRPr="001A5797" w:rsidRDefault="00A4572D" w:rsidP="001A5797">
      <w:pPr>
        <w:numPr>
          <w:ilvl w:val="0"/>
          <w:numId w:val="23"/>
        </w:numPr>
        <w:rPr>
          <w:sz w:val="28"/>
          <w:szCs w:val="28"/>
        </w:rPr>
      </w:pPr>
      <w:r w:rsidRPr="001A5797">
        <w:rPr>
          <w:sz w:val="28"/>
          <w:szCs w:val="28"/>
        </w:rPr>
        <w:t xml:space="preserve">Изражава се у мг/кг свежег производа </w:t>
      </w:r>
    </w:p>
    <w:p w:rsidR="001A5797" w:rsidRPr="002F5EDA" w:rsidRDefault="001A5797" w:rsidP="001623DB">
      <w:pPr>
        <w:ind w:left="270"/>
        <w:rPr>
          <w:b/>
          <w:color w:val="FF0000"/>
          <w:sz w:val="32"/>
          <w:szCs w:val="32"/>
          <w:lang/>
        </w:rPr>
      </w:pPr>
      <w:r w:rsidRPr="002F5EDA">
        <w:rPr>
          <w:b/>
          <w:color w:val="FF0000"/>
          <w:sz w:val="32"/>
          <w:szCs w:val="32"/>
        </w:rPr>
        <w:t>Фитотоксичност</w:t>
      </w:r>
    </w:p>
    <w:p w:rsidR="00000000" w:rsidRPr="001A5797" w:rsidRDefault="00A4572D" w:rsidP="001A5797">
      <w:pPr>
        <w:numPr>
          <w:ilvl w:val="0"/>
          <w:numId w:val="24"/>
        </w:numPr>
        <w:rPr>
          <w:sz w:val="28"/>
          <w:szCs w:val="28"/>
        </w:rPr>
      </w:pPr>
      <w:r w:rsidRPr="001A5797">
        <w:rPr>
          <w:sz w:val="28"/>
          <w:szCs w:val="28"/>
        </w:rPr>
        <w:t xml:space="preserve">Фитотоксичност је својство пестицида да изазове пролазна или трајна оштећења на појединим деловима биљака </w:t>
      </w:r>
    </w:p>
    <w:p w:rsidR="00000000" w:rsidRPr="001A5797" w:rsidRDefault="00A4572D" w:rsidP="001A5797">
      <w:pPr>
        <w:numPr>
          <w:ilvl w:val="0"/>
          <w:numId w:val="24"/>
        </w:numPr>
        <w:rPr>
          <w:sz w:val="28"/>
          <w:szCs w:val="28"/>
        </w:rPr>
      </w:pPr>
      <w:r w:rsidRPr="001A5797">
        <w:rPr>
          <w:sz w:val="28"/>
          <w:szCs w:val="28"/>
        </w:rPr>
        <w:t>Испољава се у виду ожеготина,</w:t>
      </w:r>
      <w:r w:rsidRPr="001A5797">
        <w:rPr>
          <w:sz w:val="28"/>
          <w:szCs w:val="28"/>
        </w:rPr>
        <w:t xml:space="preserve"> сушења лишћа или целе биљке </w:t>
      </w:r>
    </w:p>
    <w:p w:rsidR="00000000" w:rsidRPr="001A5797" w:rsidRDefault="00A4572D" w:rsidP="001A5797">
      <w:pPr>
        <w:numPr>
          <w:ilvl w:val="0"/>
          <w:numId w:val="24"/>
        </w:numPr>
        <w:rPr>
          <w:sz w:val="28"/>
          <w:szCs w:val="28"/>
        </w:rPr>
      </w:pPr>
      <w:r w:rsidRPr="001A5797">
        <w:rPr>
          <w:sz w:val="28"/>
          <w:szCs w:val="28"/>
        </w:rPr>
        <w:t xml:space="preserve">Фитотоксичне појаве могу бити пролазне или трајне </w:t>
      </w:r>
    </w:p>
    <w:p w:rsidR="001A5797" w:rsidRPr="002F5EDA" w:rsidRDefault="001A5797" w:rsidP="001623DB">
      <w:pPr>
        <w:ind w:left="270"/>
        <w:rPr>
          <w:b/>
          <w:color w:val="FF0000"/>
          <w:sz w:val="28"/>
          <w:szCs w:val="28"/>
          <w:lang/>
        </w:rPr>
      </w:pPr>
      <w:r w:rsidRPr="002F5EDA">
        <w:rPr>
          <w:b/>
          <w:color w:val="FF0000"/>
          <w:sz w:val="28"/>
          <w:szCs w:val="28"/>
        </w:rPr>
        <w:t>Koмпатибилност</w:t>
      </w:r>
    </w:p>
    <w:p w:rsidR="00000000" w:rsidRPr="00A732A7" w:rsidRDefault="00A4572D" w:rsidP="00A732A7">
      <w:pPr>
        <w:numPr>
          <w:ilvl w:val="0"/>
          <w:numId w:val="25"/>
        </w:numPr>
        <w:rPr>
          <w:sz w:val="28"/>
          <w:szCs w:val="28"/>
        </w:rPr>
      </w:pPr>
      <w:r w:rsidRPr="00A732A7">
        <w:rPr>
          <w:sz w:val="28"/>
          <w:szCs w:val="28"/>
        </w:rPr>
        <w:t>Када се комбинују 2 или више пестицида и ако међу њима не дође до никакве хемијске реакције, већ се ствара обична физичка мешавина, при чему свако средство з</w:t>
      </w:r>
      <w:r w:rsidRPr="00A732A7">
        <w:rPr>
          <w:sz w:val="28"/>
          <w:szCs w:val="28"/>
        </w:rPr>
        <w:t>адржава своја битна својства, онда се сматра да су средства КОМПАТИБИЛНА</w:t>
      </w:r>
    </w:p>
    <w:p w:rsidR="004B2566" w:rsidRDefault="004B2566" w:rsidP="001623DB">
      <w:pPr>
        <w:ind w:left="270"/>
        <w:rPr>
          <w:b/>
          <w:sz w:val="28"/>
          <w:szCs w:val="28"/>
          <w:lang/>
        </w:rPr>
      </w:pPr>
    </w:p>
    <w:p w:rsidR="00A732A7" w:rsidRPr="002F5EDA" w:rsidRDefault="00A732A7" w:rsidP="001623DB">
      <w:pPr>
        <w:ind w:left="270"/>
        <w:rPr>
          <w:b/>
          <w:color w:val="FF0000"/>
          <w:sz w:val="28"/>
          <w:szCs w:val="28"/>
          <w:lang/>
        </w:rPr>
      </w:pPr>
      <w:r w:rsidRPr="002F5EDA">
        <w:rPr>
          <w:b/>
          <w:color w:val="FF0000"/>
          <w:sz w:val="28"/>
          <w:szCs w:val="28"/>
        </w:rPr>
        <w:t>Инкомпатибилност</w:t>
      </w:r>
    </w:p>
    <w:p w:rsidR="00000000" w:rsidRPr="00A732A7" w:rsidRDefault="00A4572D" w:rsidP="00A732A7">
      <w:pPr>
        <w:numPr>
          <w:ilvl w:val="0"/>
          <w:numId w:val="26"/>
        </w:numPr>
        <w:rPr>
          <w:sz w:val="28"/>
          <w:szCs w:val="28"/>
        </w:rPr>
      </w:pPr>
      <w:r w:rsidRPr="00A732A7">
        <w:rPr>
          <w:sz w:val="28"/>
          <w:szCs w:val="28"/>
        </w:rPr>
        <w:t xml:space="preserve">Сваки произвођач о овом треба да води рачуна и даје упутство за сваки препарат </w:t>
      </w:r>
    </w:p>
    <w:p w:rsidR="00000000" w:rsidRPr="00A732A7" w:rsidRDefault="00A4572D" w:rsidP="00A732A7">
      <w:pPr>
        <w:numPr>
          <w:ilvl w:val="0"/>
          <w:numId w:val="26"/>
        </w:numPr>
        <w:rPr>
          <w:sz w:val="28"/>
          <w:szCs w:val="28"/>
        </w:rPr>
      </w:pPr>
      <w:r w:rsidRPr="00A732A7">
        <w:rPr>
          <w:sz w:val="28"/>
          <w:szCs w:val="28"/>
        </w:rPr>
        <w:t xml:space="preserve">Ако при мешавини дође до хемијске реакције тада настаје ново својство, и сматра се </w:t>
      </w:r>
      <w:r w:rsidRPr="00A732A7">
        <w:rPr>
          <w:sz w:val="28"/>
          <w:szCs w:val="28"/>
        </w:rPr>
        <w:t>да су средства ИНКОМПАТИБИЛНА</w:t>
      </w:r>
    </w:p>
    <w:p w:rsidR="00A732A7" w:rsidRPr="002F5EDA" w:rsidRDefault="004B2566" w:rsidP="001623DB">
      <w:pPr>
        <w:ind w:left="270"/>
        <w:rPr>
          <w:b/>
          <w:sz w:val="36"/>
          <w:szCs w:val="36"/>
          <w:u w:val="single"/>
          <w:lang/>
        </w:rPr>
      </w:pPr>
      <w:r w:rsidRPr="002F5EDA">
        <w:rPr>
          <w:b/>
          <w:sz w:val="36"/>
          <w:szCs w:val="36"/>
          <w:u w:val="single"/>
        </w:rPr>
        <w:t>Начини доспевања пестицида у организам, симптоми тровања и терапија</w:t>
      </w:r>
    </w:p>
    <w:p w:rsidR="005230AB" w:rsidRPr="005230AB" w:rsidRDefault="00A4572D" w:rsidP="005230AB">
      <w:pPr>
        <w:numPr>
          <w:ilvl w:val="0"/>
          <w:numId w:val="28"/>
        </w:numPr>
        <w:rPr>
          <w:sz w:val="28"/>
          <w:szCs w:val="28"/>
        </w:rPr>
      </w:pPr>
      <w:r w:rsidRPr="005230AB">
        <w:rPr>
          <w:sz w:val="28"/>
          <w:szCs w:val="28"/>
        </w:rPr>
        <w:t xml:space="preserve">Отровна хемијска једињења могу бити </w:t>
      </w:r>
      <w:r w:rsidRPr="005230AB">
        <w:rPr>
          <w:sz w:val="28"/>
          <w:szCs w:val="28"/>
        </w:rPr>
        <w:t>унета у организам преко:</w:t>
      </w:r>
      <w:r w:rsidR="005230AB" w:rsidRPr="005230AB">
        <w:rPr>
          <w:sz w:val="28"/>
          <w:szCs w:val="28"/>
        </w:rPr>
        <w:t>органа за дисање</w:t>
      </w:r>
      <w:r w:rsidR="005230AB">
        <w:rPr>
          <w:sz w:val="28"/>
          <w:szCs w:val="28"/>
          <w:lang/>
        </w:rPr>
        <w:t>,</w:t>
      </w:r>
      <w:r w:rsidR="005230AB" w:rsidRPr="005230AB">
        <w:rPr>
          <w:sz w:val="28"/>
          <w:szCs w:val="28"/>
        </w:rPr>
        <w:t xml:space="preserve"> органа за варење </w:t>
      </w:r>
      <w:r w:rsidR="005230AB">
        <w:rPr>
          <w:sz w:val="28"/>
          <w:szCs w:val="28"/>
          <w:lang/>
        </w:rPr>
        <w:t>,</w:t>
      </w:r>
      <w:r w:rsidR="005230AB" w:rsidRPr="005230AB">
        <w:rPr>
          <w:sz w:val="28"/>
          <w:szCs w:val="28"/>
        </w:rPr>
        <w:t xml:space="preserve">коже </w:t>
      </w:r>
      <w:r w:rsidR="005230AB">
        <w:rPr>
          <w:sz w:val="28"/>
          <w:szCs w:val="28"/>
          <w:lang/>
        </w:rPr>
        <w:t>,</w:t>
      </w:r>
      <w:r w:rsidR="005230AB" w:rsidRPr="005230AB">
        <w:rPr>
          <w:sz w:val="28"/>
          <w:szCs w:val="28"/>
        </w:rPr>
        <w:t xml:space="preserve"> слузокоже очију </w:t>
      </w:r>
    </w:p>
    <w:p w:rsidR="00BF1150" w:rsidRDefault="00BF1150" w:rsidP="001623DB">
      <w:pPr>
        <w:ind w:left="270"/>
        <w:rPr>
          <w:b/>
          <w:color w:val="FF0000"/>
          <w:sz w:val="28"/>
          <w:szCs w:val="28"/>
          <w:lang/>
        </w:rPr>
      </w:pPr>
    </w:p>
    <w:p w:rsidR="004B2566" w:rsidRPr="002F5EDA" w:rsidRDefault="005230AB" w:rsidP="001623DB">
      <w:pPr>
        <w:ind w:left="270"/>
        <w:rPr>
          <w:b/>
          <w:color w:val="FF0000"/>
          <w:sz w:val="28"/>
          <w:szCs w:val="28"/>
          <w:lang/>
        </w:rPr>
      </w:pPr>
      <w:r w:rsidRPr="002F5EDA">
        <w:rPr>
          <w:b/>
          <w:color w:val="FF0000"/>
          <w:sz w:val="28"/>
          <w:szCs w:val="28"/>
        </w:rPr>
        <w:lastRenderedPageBreak/>
        <w:t>Уношење отрова преко органа за дисање</w:t>
      </w:r>
    </w:p>
    <w:p w:rsidR="00000000" w:rsidRDefault="00A4572D" w:rsidP="005230AB">
      <w:pPr>
        <w:ind w:left="360"/>
        <w:rPr>
          <w:sz w:val="28"/>
          <w:szCs w:val="28"/>
          <w:lang/>
        </w:rPr>
      </w:pPr>
      <w:r w:rsidRPr="005230AB">
        <w:rPr>
          <w:sz w:val="28"/>
          <w:szCs w:val="28"/>
        </w:rPr>
        <w:t xml:space="preserve">Најчешће се дешава при раду са пестицидима за фумигацију </w:t>
      </w:r>
      <w:r w:rsidR="005230AB" w:rsidRPr="005230AB">
        <w:rPr>
          <w:sz w:val="28"/>
          <w:szCs w:val="28"/>
          <w:lang/>
        </w:rPr>
        <w:t>.</w:t>
      </w:r>
      <w:r w:rsidRPr="005230AB">
        <w:rPr>
          <w:sz w:val="28"/>
          <w:szCs w:val="28"/>
        </w:rPr>
        <w:t>Овим начином отров најбрже и најлакше (за неколико се</w:t>
      </w:r>
      <w:r w:rsidRPr="005230AB">
        <w:rPr>
          <w:sz w:val="28"/>
          <w:szCs w:val="28"/>
        </w:rPr>
        <w:t xml:space="preserve">кунди) доспева до капиларног система </w:t>
      </w:r>
      <w:r w:rsidRPr="005230AB">
        <w:rPr>
          <w:sz w:val="28"/>
          <w:szCs w:val="28"/>
        </w:rPr>
        <w:t xml:space="preserve">Тровање је врло ретко, јер са фумигантима могу радити само оспособљени радници </w:t>
      </w:r>
    </w:p>
    <w:p w:rsidR="005230AB" w:rsidRPr="00BC44BC" w:rsidRDefault="00A4572D" w:rsidP="00BC44BC">
      <w:pPr>
        <w:rPr>
          <w:sz w:val="28"/>
          <w:szCs w:val="28"/>
        </w:rPr>
      </w:pPr>
      <w:r w:rsidRPr="00BC44BC">
        <w:rPr>
          <w:sz w:val="28"/>
          <w:szCs w:val="28"/>
        </w:rPr>
        <w:t xml:space="preserve">СИМПТОМИ: </w:t>
      </w:r>
      <w:r w:rsidR="005230AB" w:rsidRPr="00BC44BC">
        <w:rPr>
          <w:sz w:val="28"/>
          <w:szCs w:val="28"/>
        </w:rPr>
        <w:t xml:space="preserve">гушење, кашаљ, бол у грудима </w:t>
      </w:r>
    </w:p>
    <w:p w:rsidR="005230AB" w:rsidRPr="00BC44BC" w:rsidRDefault="00A4572D" w:rsidP="00BC44BC">
      <w:pPr>
        <w:rPr>
          <w:sz w:val="28"/>
          <w:szCs w:val="28"/>
        </w:rPr>
      </w:pPr>
      <w:r w:rsidRPr="005230AB">
        <w:rPr>
          <w:sz w:val="28"/>
          <w:szCs w:val="28"/>
        </w:rPr>
        <w:t xml:space="preserve">ТЕРАПИЈА: </w:t>
      </w:r>
      <w:r w:rsidR="005230AB" w:rsidRPr="005230AB">
        <w:rPr>
          <w:sz w:val="28"/>
          <w:szCs w:val="28"/>
        </w:rPr>
        <w:t xml:space="preserve"> изне</w:t>
      </w:r>
      <w:r w:rsidR="005230AB">
        <w:rPr>
          <w:sz w:val="28"/>
          <w:szCs w:val="28"/>
        </w:rPr>
        <w:t>ти отрованог на свеж ваздух,</w:t>
      </w:r>
      <w:r w:rsidR="005230AB" w:rsidRPr="005230AB">
        <w:rPr>
          <w:sz w:val="28"/>
          <w:szCs w:val="28"/>
        </w:rPr>
        <w:t>раск</w:t>
      </w:r>
      <w:r w:rsidR="005230AB">
        <w:rPr>
          <w:sz w:val="28"/>
          <w:szCs w:val="28"/>
        </w:rPr>
        <w:t>опчати одећу и покрити га</w:t>
      </w:r>
      <w:r w:rsidR="005230AB" w:rsidRPr="005230AB">
        <w:rPr>
          <w:sz w:val="28"/>
          <w:szCs w:val="28"/>
        </w:rPr>
        <w:t xml:space="preserve"> (утоплити)</w:t>
      </w:r>
    </w:p>
    <w:p w:rsidR="00BC44BC" w:rsidRPr="002F5EDA" w:rsidRDefault="00BC44BC" w:rsidP="00BC44BC">
      <w:pPr>
        <w:ind w:left="360"/>
        <w:rPr>
          <w:b/>
          <w:color w:val="FF0000"/>
          <w:sz w:val="28"/>
          <w:szCs w:val="28"/>
        </w:rPr>
      </w:pPr>
      <w:r w:rsidRPr="002F5EDA">
        <w:rPr>
          <w:b/>
          <w:color w:val="FF0000"/>
          <w:sz w:val="28"/>
          <w:szCs w:val="28"/>
        </w:rPr>
        <w:t>Уношење отрова преко органа за варење</w:t>
      </w:r>
    </w:p>
    <w:p w:rsidR="00000000" w:rsidRDefault="00A4572D" w:rsidP="006009C2">
      <w:pPr>
        <w:rPr>
          <w:sz w:val="28"/>
          <w:szCs w:val="28"/>
          <w:lang/>
        </w:rPr>
      </w:pPr>
      <w:r w:rsidRPr="006009C2">
        <w:rPr>
          <w:sz w:val="28"/>
          <w:szCs w:val="28"/>
        </w:rPr>
        <w:t xml:space="preserve">Ово је најчешћи начин тровања </w:t>
      </w:r>
      <w:r w:rsidR="006009C2">
        <w:rPr>
          <w:sz w:val="28"/>
          <w:szCs w:val="28"/>
          <w:lang/>
        </w:rPr>
        <w:t>.</w:t>
      </w:r>
      <w:r w:rsidRPr="006009C2">
        <w:rPr>
          <w:sz w:val="28"/>
          <w:szCs w:val="28"/>
        </w:rPr>
        <w:t xml:space="preserve">Унет преко уста отров доспева до желуца без успутног задржавања </w:t>
      </w:r>
      <w:r w:rsidR="006009C2">
        <w:rPr>
          <w:sz w:val="28"/>
          <w:szCs w:val="28"/>
          <w:lang/>
        </w:rPr>
        <w:t>.</w:t>
      </w:r>
      <w:r w:rsidRPr="006009C2">
        <w:rPr>
          <w:sz w:val="28"/>
          <w:szCs w:val="28"/>
        </w:rPr>
        <w:t xml:space="preserve">Пошто је желудац углавном секреторни орган, отров доспева у црева где је главни центар ресорпције </w:t>
      </w:r>
      <w:r w:rsidR="006009C2">
        <w:rPr>
          <w:sz w:val="28"/>
          <w:szCs w:val="28"/>
          <w:lang/>
        </w:rPr>
        <w:t>.</w:t>
      </w:r>
      <w:r w:rsidRPr="006009C2">
        <w:rPr>
          <w:sz w:val="28"/>
          <w:szCs w:val="28"/>
        </w:rPr>
        <w:t>Отров за</w:t>
      </w:r>
      <w:r w:rsidRPr="006009C2">
        <w:rPr>
          <w:sz w:val="28"/>
          <w:szCs w:val="28"/>
        </w:rPr>
        <w:t xml:space="preserve">тим доспева у јетру </w:t>
      </w:r>
      <w:r w:rsidR="006009C2">
        <w:rPr>
          <w:sz w:val="28"/>
          <w:szCs w:val="28"/>
          <w:lang/>
        </w:rPr>
        <w:t>.</w:t>
      </w:r>
    </w:p>
    <w:p w:rsidR="00000000" w:rsidRPr="00A465F7" w:rsidRDefault="00A4572D" w:rsidP="00A465F7">
      <w:pPr>
        <w:rPr>
          <w:sz w:val="28"/>
          <w:szCs w:val="28"/>
        </w:rPr>
      </w:pPr>
      <w:r w:rsidRPr="00A465F7">
        <w:rPr>
          <w:sz w:val="28"/>
          <w:szCs w:val="28"/>
        </w:rPr>
        <w:t xml:space="preserve">Уколико не изазове брзо смрт, једним делом се задржава у јетри и претвара у мање отровна једињења </w:t>
      </w:r>
    </w:p>
    <w:p w:rsidR="00000000" w:rsidRPr="00A465F7" w:rsidRDefault="00A4572D" w:rsidP="00A465F7">
      <w:pPr>
        <w:rPr>
          <w:sz w:val="28"/>
          <w:szCs w:val="28"/>
        </w:rPr>
      </w:pPr>
      <w:r w:rsidRPr="00A465F7">
        <w:rPr>
          <w:sz w:val="28"/>
          <w:szCs w:val="28"/>
        </w:rPr>
        <w:t xml:space="preserve">Део отрова који се задржи у јетри преко жучи лагано се елиминише из организма </w:t>
      </w:r>
    </w:p>
    <w:p w:rsidR="00A465F7" w:rsidRPr="006009C2" w:rsidRDefault="00A465F7" w:rsidP="00A465F7">
      <w:pPr>
        <w:rPr>
          <w:sz w:val="28"/>
          <w:szCs w:val="28"/>
          <w:lang/>
        </w:rPr>
      </w:pPr>
      <w:r w:rsidRPr="00A465F7">
        <w:rPr>
          <w:sz w:val="28"/>
          <w:szCs w:val="28"/>
        </w:rPr>
        <w:t>Ова одбрамбена улога јетре нарочито је значајна код хроничног тровања</w:t>
      </w:r>
    </w:p>
    <w:p w:rsidR="00000000" w:rsidRDefault="00A4572D" w:rsidP="005C0032">
      <w:pPr>
        <w:rPr>
          <w:b/>
          <w:sz w:val="28"/>
          <w:szCs w:val="28"/>
          <w:lang/>
        </w:rPr>
      </w:pPr>
      <w:r w:rsidRPr="005C0032">
        <w:rPr>
          <w:sz w:val="28"/>
          <w:szCs w:val="28"/>
        </w:rPr>
        <w:t xml:space="preserve">Јетра може не само да задржи отров, већ и хемијски да га промени </w:t>
      </w:r>
      <w:r w:rsidR="005C0032">
        <w:rPr>
          <w:sz w:val="28"/>
          <w:szCs w:val="28"/>
          <w:lang/>
        </w:rPr>
        <w:t>.</w:t>
      </w:r>
      <w:r w:rsidRPr="005C0032">
        <w:rPr>
          <w:sz w:val="28"/>
          <w:szCs w:val="28"/>
        </w:rPr>
        <w:t xml:space="preserve">Отров се из јетре преко крви преноси даље до срца, а затим до капиларног система када делује на ћелије организма </w:t>
      </w:r>
      <w:r w:rsidR="005C0032" w:rsidRPr="005C0032">
        <w:rPr>
          <w:b/>
          <w:sz w:val="28"/>
          <w:szCs w:val="28"/>
          <w:lang/>
        </w:rPr>
        <w:t>.</w:t>
      </w:r>
      <w:r w:rsidRPr="005C0032">
        <w:rPr>
          <w:b/>
          <w:sz w:val="28"/>
          <w:szCs w:val="28"/>
        </w:rPr>
        <w:t>Када количина унетог отрова достигне леталну дозу, тада н</w:t>
      </w:r>
      <w:r w:rsidRPr="005C0032">
        <w:rPr>
          <w:b/>
          <w:sz w:val="28"/>
          <w:szCs w:val="28"/>
        </w:rPr>
        <w:t xml:space="preserve">астаје смрт </w:t>
      </w:r>
    </w:p>
    <w:p w:rsidR="00000000" w:rsidRDefault="00C61E9E" w:rsidP="00C61E9E">
      <w:pPr>
        <w:rPr>
          <w:sz w:val="28"/>
          <w:szCs w:val="28"/>
          <w:lang/>
        </w:rPr>
      </w:pPr>
      <w:r w:rsidRPr="00C61E9E">
        <w:rPr>
          <w:b/>
          <w:sz w:val="32"/>
          <w:szCs w:val="32"/>
        </w:rPr>
        <w:t>Симптоми</w:t>
      </w:r>
      <w:r w:rsidRPr="00C61E9E">
        <w:rPr>
          <w:b/>
          <w:sz w:val="32"/>
          <w:szCs w:val="32"/>
          <w:lang/>
        </w:rPr>
        <w:t>:</w:t>
      </w:r>
      <w:r w:rsidRPr="00C61E9E">
        <w:rPr>
          <w:rFonts w:ascii="Arial" w:eastAsia="+mn-ea" w:hAnsi="Arial" w:cs="+mn-cs"/>
          <w:shadow/>
          <w:color w:val="FFFFFF"/>
          <w:sz w:val="64"/>
          <w:szCs w:val="64"/>
        </w:rPr>
        <w:t xml:space="preserve"> </w:t>
      </w:r>
      <w:r w:rsidR="00A4572D" w:rsidRPr="00C61E9E">
        <w:rPr>
          <w:sz w:val="28"/>
          <w:szCs w:val="28"/>
        </w:rPr>
        <w:t>Гађење</w:t>
      </w:r>
      <w:r>
        <w:rPr>
          <w:sz w:val="28"/>
          <w:szCs w:val="28"/>
          <w:lang/>
        </w:rPr>
        <w:t>,</w:t>
      </w:r>
      <w:r w:rsidR="00A4572D" w:rsidRPr="00C61E9E">
        <w:rPr>
          <w:sz w:val="28"/>
          <w:szCs w:val="28"/>
        </w:rPr>
        <w:t xml:space="preserve"> </w:t>
      </w:r>
      <w:r w:rsidRPr="00C61E9E">
        <w:rPr>
          <w:sz w:val="28"/>
          <w:szCs w:val="28"/>
          <w:lang/>
        </w:rPr>
        <w:t>б</w:t>
      </w:r>
      <w:r>
        <w:rPr>
          <w:sz w:val="28"/>
          <w:szCs w:val="28"/>
        </w:rPr>
        <w:t>олови у трбуху</w:t>
      </w:r>
      <w:r>
        <w:rPr>
          <w:sz w:val="28"/>
          <w:szCs w:val="28"/>
          <w:lang/>
        </w:rPr>
        <w:t>,п</w:t>
      </w:r>
      <w:r>
        <w:rPr>
          <w:sz w:val="28"/>
          <w:szCs w:val="28"/>
        </w:rPr>
        <w:t>овраћање</w:t>
      </w:r>
      <w:r>
        <w:rPr>
          <w:sz w:val="28"/>
          <w:szCs w:val="28"/>
          <w:lang/>
        </w:rPr>
        <w:t>,г</w:t>
      </w:r>
      <w:r>
        <w:rPr>
          <w:sz w:val="28"/>
          <w:szCs w:val="28"/>
        </w:rPr>
        <w:t>лавобоља</w:t>
      </w:r>
      <w:r>
        <w:rPr>
          <w:sz w:val="28"/>
          <w:szCs w:val="28"/>
          <w:lang/>
        </w:rPr>
        <w:t>,в</w:t>
      </w:r>
      <w:r>
        <w:rPr>
          <w:sz w:val="28"/>
          <w:szCs w:val="28"/>
        </w:rPr>
        <w:t>ртоглавица</w:t>
      </w:r>
      <w:r>
        <w:rPr>
          <w:sz w:val="28"/>
          <w:szCs w:val="28"/>
          <w:lang/>
        </w:rPr>
        <w:t xml:space="preserve"> ,з</w:t>
      </w:r>
      <w:r w:rsidR="00A4572D" w:rsidRPr="00C61E9E">
        <w:rPr>
          <w:sz w:val="28"/>
          <w:szCs w:val="28"/>
        </w:rPr>
        <w:t xml:space="preserve">нојење </w:t>
      </w:r>
      <w:r>
        <w:rPr>
          <w:sz w:val="28"/>
          <w:szCs w:val="28"/>
          <w:lang/>
        </w:rPr>
        <w:t>,о</w:t>
      </w:r>
      <w:r w:rsidR="00A4572D" w:rsidRPr="00C61E9E">
        <w:rPr>
          <w:sz w:val="28"/>
          <w:szCs w:val="28"/>
        </w:rPr>
        <w:t xml:space="preserve">тежано дисање </w:t>
      </w:r>
    </w:p>
    <w:p w:rsidR="00000000" w:rsidRPr="00E4759F" w:rsidRDefault="00E4759F" w:rsidP="00E4759F">
      <w:pPr>
        <w:rPr>
          <w:sz w:val="28"/>
          <w:szCs w:val="28"/>
        </w:rPr>
      </w:pPr>
      <w:r w:rsidRPr="00E4759F">
        <w:rPr>
          <w:b/>
          <w:sz w:val="28"/>
          <w:szCs w:val="28"/>
        </w:rPr>
        <w:t>Терапија</w:t>
      </w:r>
      <w:r>
        <w:rPr>
          <w:b/>
          <w:sz w:val="28"/>
          <w:szCs w:val="28"/>
          <w:lang/>
        </w:rPr>
        <w:t>:</w:t>
      </w:r>
      <w:r w:rsidRPr="00E4759F">
        <w:rPr>
          <w:rFonts w:ascii="Arial" w:eastAsia="+mn-ea" w:hAnsi="Arial" w:cs="+mn-cs"/>
          <w:shadow/>
          <w:color w:val="FFFFFF"/>
          <w:sz w:val="64"/>
          <w:szCs w:val="64"/>
        </w:rPr>
        <w:t xml:space="preserve"> </w:t>
      </w:r>
      <w:r w:rsidR="00A4572D" w:rsidRPr="00E4759F">
        <w:rPr>
          <w:sz w:val="28"/>
          <w:szCs w:val="28"/>
        </w:rPr>
        <w:t xml:space="preserve">Најважније по живот отрованог је да се отров што пре избаци из организма или да се хемијски измени </w:t>
      </w:r>
    </w:p>
    <w:p w:rsidR="00053FCD" w:rsidRDefault="00A4572D" w:rsidP="00E4759F">
      <w:pPr>
        <w:rPr>
          <w:sz w:val="28"/>
          <w:szCs w:val="28"/>
          <w:lang/>
        </w:rPr>
      </w:pPr>
      <w:r w:rsidRPr="00E4759F">
        <w:rPr>
          <w:b/>
          <w:sz w:val="28"/>
          <w:szCs w:val="28"/>
        </w:rPr>
        <w:lastRenderedPageBreak/>
        <w:t>Постоје</w:t>
      </w:r>
      <w:r w:rsidRPr="00E4759F">
        <w:rPr>
          <w:sz w:val="28"/>
          <w:szCs w:val="28"/>
        </w:rPr>
        <w:t>:</w:t>
      </w:r>
    </w:p>
    <w:p w:rsidR="00E4759F" w:rsidRPr="00053FCD" w:rsidRDefault="00E4759F" w:rsidP="00053FC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053FCD">
        <w:rPr>
          <w:sz w:val="28"/>
          <w:szCs w:val="28"/>
        </w:rPr>
        <w:t xml:space="preserve">средства за испирање – натријум-хидрокарбонат – сода бикарбона, 1 – 2 супене кашике растворене у пола литре млаке воде </w:t>
      </w:r>
    </w:p>
    <w:p w:rsidR="00053FCD" w:rsidRPr="00053FCD" w:rsidRDefault="00053FCD" w:rsidP="00053FC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053FCD">
        <w:rPr>
          <w:sz w:val="28"/>
          <w:szCs w:val="28"/>
        </w:rPr>
        <w:t xml:space="preserve">средства за везивање – медицински угаљ, 3 – 5 таблета у пола литре воде </w:t>
      </w:r>
    </w:p>
    <w:p w:rsidR="00053FCD" w:rsidRPr="00053FCD" w:rsidRDefault="00053FCD" w:rsidP="00053FC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053FCD">
        <w:rPr>
          <w:sz w:val="28"/>
          <w:szCs w:val="28"/>
        </w:rPr>
        <w:t xml:space="preserve">средства за чишћење – натријум-сулфат, 1 – 2 супене кашике растворене у пола литре млаке воде </w:t>
      </w:r>
    </w:p>
    <w:p w:rsidR="00000000" w:rsidRDefault="00A4572D" w:rsidP="00984BC0">
      <w:pPr>
        <w:rPr>
          <w:sz w:val="28"/>
          <w:szCs w:val="28"/>
          <w:lang/>
        </w:rPr>
      </w:pPr>
      <w:r w:rsidRPr="00053FCD">
        <w:rPr>
          <w:sz w:val="28"/>
          <w:szCs w:val="28"/>
        </w:rPr>
        <w:t xml:space="preserve">Отрованом најпре треба дати средства за испирање да би се изазвало повраћање </w:t>
      </w:r>
      <w:r w:rsidR="00053FCD">
        <w:rPr>
          <w:sz w:val="28"/>
          <w:szCs w:val="28"/>
          <w:lang/>
        </w:rPr>
        <w:t>.</w:t>
      </w:r>
      <w:r w:rsidRPr="00053FCD">
        <w:rPr>
          <w:sz w:val="28"/>
          <w:szCs w:val="28"/>
        </w:rPr>
        <w:t xml:space="preserve">Отровани мора да лежи на боку како повраћени садржај не би доспео у душник </w:t>
      </w:r>
      <w:r w:rsidR="00053FCD">
        <w:rPr>
          <w:sz w:val="28"/>
          <w:szCs w:val="28"/>
          <w:lang/>
        </w:rPr>
        <w:t>.</w:t>
      </w:r>
      <w:r w:rsidRPr="00053FCD">
        <w:rPr>
          <w:sz w:val="28"/>
          <w:szCs w:val="28"/>
        </w:rPr>
        <w:t xml:space="preserve">После тога треба дати средство за везивање а онда за чишћење </w:t>
      </w:r>
      <w:r w:rsidR="00984BC0">
        <w:rPr>
          <w:sz w:val="28"/>
          <w:szCs w:val="28"/>
          <w:lang/>
        </w:rPr>
        <w:t>.</w:t>
      </w:r>
      <w:r w:rsidRPr="00984BC0">
        <w:rPr>
          <w:sz w:val="28"/>
          <w:szCs w:val="28"/>
        </w:rPr>
        <w:t xml:space="preserve">После тога неопходно је позвати лекара или отрованог одвести до болнице </w:t>
      </w:r>
      <w:r w:rsidRPr="00984BC0">
        <w:rPr>
          <w:sz w:val="28"/>
          <w:szCs w:val="28"/>
        </w:rPr>
        <w:t xml:space="preserve">До доласка лекара отровани може попити црну кафу или чај </w:t>
      </w:r>
      <w:r w:rsidR="00984BC0">
        <w:rPr>
          <w:sz w:val="28"/>
          <w:szCs w:val="28"/>
          <w:lang/>
        </w:rPr>
        <w:t>.</w:t>
      </w:r>
      <w:r w:rsidRPr="00984BC0">
        <w:rPr>
          <w:sz w:val="28"/>
          <w:szCs w:val="28"/>
        </w:rPr>
        <w:t xml:space="preserve">Млеко се не сме давати јер појачава штетно дејство отрова </w:t>
      </w:r>
    </w:p>
    <w:p w:rsidR="002F5EDA" w:rsidRDefault="002F5EDA" w:rsidP="00984BC0">
      <w:pPr>
        <w:rPr>
          <w:b/>
          <w:color w:val="FF0000"/>
          <w:sz w:val="28"/>
          <w:szCs w:val="28"/>
          <w:lang/>
        </w:rPr>
      </w:pPr>
      <w:r w:rsidRPr="002F5EDA">
        <w:rPr>
          <w:b/>
          <w:color w:val="FF0000"/>
          <w:sz w:val="28"/>
          <w:szCs w:val="28"/>
        </w:rPr>
        <w:t>Уношење отрова преко коже</w:t>
      </w:r>
    </w:p>
    <w:p w:rsidR="00000000" w:rsidRPr="00783778" w:rsidRDefault="00A4572D" w:rsidP="00783778">
      <w:pPr>
        <w:rPr>
          <w:sz w:val="28"/>
          <w:szCs w:val="28"/>
        </w:rPr>
      </w:pPr>
      <w:r w:rsidRPr="00783778">
        <w:rPr>
          <w:sz w:val="28"/>
          <w:szCs w:val="28"/>
        </w:rPr>
        <w:t>Ово је најмање оп</w:t>
      </w:r>
      <w:r w:rsidRPr="00783778">
        <w:rPr>
          <w:sz w:val="28"/>
          <w:szCs w:val="28"/>
        </w:rPr>
        <w:t xml:space="preserve">асан начин тровања </w:t>
      </w:r>
    </w:p>
    <w:p w:rsidR="00000000" w:rsidRPr="00783778" w:rsidRDefault="00A4572D" w:rsidP="00783778">
      <w:pPr>
        <w:rPr>
          <w:sz w:val="28"/>
          <w:szCs w:val="28"/>
        </w:rPr>
      </w:pPr>
      <w:r w:rsidRPr="00783778">
        <w:rPr>
          <w:b/>
          <w:sz w:val="28"/>
          <w:szCs w:val="28"/>
        </w:rPr>
        <w:t>СИМПТОМИ</w:t>
      </w:r>
      <w:r w:rsidRPr="00783778">
        <w:rPr>
          <w:sz w:val="28"/>
          <w:szCs w:val="28"/>
        </w:rPr>
        <w:t xml:space="preserve">: на кожи се појављује црвенило и мехурићи </w:t>
      </w:r>
    </w:p>
    <w:p w:rsidR="00000000" w:rsidRPr="00783778" w:rsidRDefault="00A4572D" w:rsidP="00783778">
      <w:pPr>
        <w:numPr>
          <w:ilvl w:val="0"/>
          <w:numId w:val="40"/>
        </w:numPr>
        <w:rPr>
          <w:sz w:val="28"/>
          <w:szCs w:val="28"/>
        </w:rPr>
      </w:pPr>
      <w:r w:rsidRPr="00783778">
        <w:rPr>
          <w:b/>
          <w:sz w:val="28"/>
          <w:szCs w:val="28"/>
        </w:rPr>
        <w:t xml:space="preserve">ТЕРАПИЈА: </w:t>
      </w:r>
      <w:r w:rsidRPr="00783778">
        <w:rPr>
          <w:sz w:val="28"/>
          <w:szCs w:val="28"/>
        </w:rPr>
        <w:t xml:space="preserve">места треба опрати млаком водом и сапуном, а запрљану одећу скинути. У воду се може додати сода бикарбона. По могућности користити јак млаз </w:t>
      </w:r>
    </w:p>
    <w:p w:rsidR="00783778" w:rsidRDefault="00783778" w:rsidP="00984BC0">
      <w:pPr>
        <w:rPr>
          <w:color w:val="FF0000"/>
          <w:sz w:val="28"/>
          <w:szCs w:val="28"/>
          <w:lang/>
        </w:rPr>
      </w:pPr>
      <w:r w:rsidRPr="00783778">
        <w:rPr>
          <w:color w:val="FF0000"/>
          <w:sz w:val="28"/>
          <w:szCs w:val="28"/>
        </w:rPr>
        <w:t>Уношење отрова преко слузокоже очију</w:t>
      </w:r>
    </w:p>
    <w:p w:rsidR="00000000" w:rsidRPr="00783778" w:rsidRDefault="00A4572D" w:rsidP="00783778">
      <w:pPr>
        <w:rPr>
          <w:sz w:val="28"/>
          <w:szCs w:val="28"/>
        </w:rPr>
      </w:pPr>
      <w:r w:rsidRPr="00783778">
        <w:rPr>
          <w:b/>
          <w:sz w:val="28"/>
          <w:szCs w:val="28"/>
        </w:rPr>
        <w:t>СИМПТОМИ:</w:t>
      </w:r>
      <w:r w:rsidRPr="00783778">
        <w:rPr>
          <w:sz w:val="28"/>
          <w:szCs w:val="28"/>
        </w:rPr>
        <w:t xml:space="preserve"> отров у очима изазива сузење, црвенило, запаљење и болове капака и рожњаче (понекад види двоструко)</w:t>
      </w:r>
    </w:p>
    <w:p w:rsidR="00000000" w:rsidRPr="00783778" w:rsidRDefault="00A4572D" w:rsidP="00783778">
      <w:pPr>
        <w:rPr>
          <w:sz w:val="28"/>
          <w:szCs w:val="28"/>
        </w:rPr>
      </w:pPr>
      <w:r w:rsidRPr="00783778">
        <w:rPr>
          <w:b/>
          <w:sz w:val="28"/>
          <w:szCs w:val="28"/>
        </w:rPr>
        <w:t>ТЕРАПИЈА:</w:t>
      </w:r>
      <w:r w:rsidRPr="00783778">
        <w:rPr>
          <w:sz w:val="28"/>
          <w:szCs w:val="28"/>
        </w:rPr>
        <w:t xml:space="preserve"> испирање у трајању 5 – 10 минута чистом водом или благим раствором соде бикарбоне, пола супене кашике на 1 литар воде </w:t>
      </w:r>
    </w:p>
    <w:p w:rsidR="00783778" w:rsidRPr="00783778" w:rsidRDefault="00783778" w:rsidP="00984BC0">
      <w:pPr>
        <w:rPr>
          <w:sz w:val="28"/>
          <w:szCs w:val="28"/>
          <w:lang/>
        </w:rPr>
      </w:pPr>
    </w:p>
    <w:p w:rsidR="00984BC0" w:rsidRPr="00783778" w:rsidRDefault="00984BC0" w:rsidP="00053FCD">
      <w:pPr>
        <w:rPr>
          <w:sz w:val="28"/>
          <w:szCs w:val="28"/>
          <w:lang/>
        </w:rPr>
      </w:pPr>
    </w:p>
    <w:p w:rsidR="00053FCD" w:rsidRPr="00783778" w:rsidRDefault="00053FCD" w:rsidP="00053FCD">
      <w:pPr>
        <w:pStyle w:val="ListParagraph"/>
        <w:ind w:left="1830"/>
        <w:rPr>
          <w:sz w:val="28"/>
          <w:szCs w:val="28"/>
        </w:rPr>
      </w:pPr>
    </w:p>
    <w:p w:rsidR="00E4759F" w:rsidRDefault="00783778" w:rsidP="00C61E9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ДОМАЋИ РАД:</w:t>
      </w:r>
    </w:p>
    <w:p w:rsidR="00783778" w:rsidRDefault="00783778" w:rsidP="00C61E9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ПИТАЊА:</w:t>
      </w:r>
    </w:p>
    <w:p w:rsidR="00783778" w:rsidRDefault="00783778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Каква тровања проузрокује токсична доза?</w:t>
      </w:r>
    </w:p>
    <w:p w:rsidR="00783778" w:rsidRDefault="00783778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Шта изазива летална доза?</w:t>
      </w:r>
    </w:p>
    <w:p w:rsidR="00A937A8" w:rsidRDefault="00783778" w:rsidP="00A937A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Шта зна</w:t>
      </w:r>
      <w:r w:rsidR="00A937A8">
        <w:rPr>
          <w:sz w:val="28"/>
          <w:szCs w:val="28"/>
          <w:lang/>
        </w:rPr>
        <w:t xml:space="preserve">чи скраћеница  </w:t>
      </w:r>
      <w:r w:rsidR="00A937A8" w:rsidRPr="00CA7167">
        <w:rPr>
          <w:rFonts w:ascii="Arial" w:eastAsia="Times New Roman" w:hAnsi="Arial" w:cs="Arial"/>
          <w:b/>
          <w:bCs/>
          <w:sz w:val="27"/>
          <w:szCs w:val="27"/>
        </w:rPr>
        <w:t>LD</w:t>
      </w:r>
      <w:r w:rsidR="00A937A8" w:rsidRPr="00CA7167">
        <w:rPr>
          <w:rFonts w:ascii="Arial" w:eastAsia="Times New Roman" w:hAnsi="Arial" w:cs="Arial"/>
          <w:b/>
          <w:bCs/>
          <w:sz w:val="27"/>
          <w:szCs w:val="27"/>
          <w:vertAlign w:val="subscript"/>
        </w:rPr>
        <w:t>50</w:t>
      </w:r>
      <w:r w:rsidR="00A937A8">
        <w:rPr>
          <w:sz w:val="28"/>
          <w:szCs w:val="28"/>
          <w:lang/>
        </w:rPr>
        <w:t>?</w:t>
      </w:r>
    </w:p>
    <w:p w:rsidR="00783778" w:rsidRDefault="00A937A8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Шта значи скраћеница М</w:t>
      </w:r>
      <w:r w:rsidR="00BF1150">
        <w:rPr>
          <w:sz w:val="28"/>
          <w:szCs w:val="28"/>
          <w:lang/>
        </w:rPr>
        <w:t xml:space="preserve">DK </w:t>
      </w:r>
      <w:r>
        <w:rPr>
          <w:sz w:val="28"/>
          <w:szCs w:val="28"/>
          <w:lang/>
        </w:rPr>
        <w:t>?</w:t>
      </w:r>
    </w:p>
    <w:p w:rsidR="00A937A8" w:rsidRDefault="00A937A8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Какве особине имају пестициди са високом прзистентношћу?</w:t>
      </w:r>
    </w:p>
    <w:p w:rsidR="00A937A8" w:rsidRDefault="00A937A8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Шта значи резисентност пестицида и кава може бити?Шта је каренца и како се изражава? </w:t>
      </w:r>
    </w:p>
    <w:p w:rsidR="00A937A8" w:rsidRDefault="00A937A8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Шта је радна каренца?</w:t>
      </w:r>
    </w:p>
    <w:p w:rsidR="00A937A8" w:rsidRDefault="00A937A8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Ако су средства инкопатибилна да ли може доћи до фитотоксичности?</w:t>
      </w:r>
    </w:p>
    <w:p w:rsidR="00BF1150" w:rsidRDefault="00BF1150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Који начин тровања је најчешћи?</w:t>
      </w:r>
    </w:p>
    <w:p w:rsidR="00BF1150" w:rsidRPr="00A937A8" w:rsidRDefault="00BF1150" w:rsidP="00783778">
      <w:pPr>
        <w:pStyle w:val="ListParagraph"/>
        <w:numPr>
          <w:ilvl w:val="0"/>
          <w:numId w:val="4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Који начин тровања може да изазове тренутну смрт?Који начин тровања је најмање опасан?</w:t>
      </w:r>
    </w:p>
    <w:p w:rsidR="00C61E9E" w:rsidRPr="00783778" w:rsidRDefault="00C61E9E" w:rsidP="005C0032">
      <w:pPr>
        <w:rPr>
          <w:b/>
          <w:sz w:val="28"/>
          <w:szCs w:val="28"/>
          <w:lang/>
        </w:rPr>
      </w:pPr>
    </w:p>
    <w:p w:rsidR="00D32AE4" w:rsidRPr="009A35FF" w:rsidRDefault="00D32AE4" w:rsidP="00BF1150">
      <w:pPr>
        <w:rPr>
          <w:rFonts w:cs="Calibri"/>
          <w:color w:val="000000"/>
          <w:sz w:val="28"/>
          <w:szCs w:val="28"/>
        </w:rPr>
      </w:pPr>
      <w:r w:rsidRPr="009A35FF">
        <w:rPr>
          <w:rFonts w:cs="Calibri"/>
          <w:color w:val="000000"/>
          <w:sz w:val="28"/>
          <w:szCs w:val="28"/>
        </w:rPr>
        <w:t xml:space="preserve">Молим вас ако одговоре </w:t>
      </w:r>
      <w:r w:rsidR="009A35FF" w:rsidRPr="009A35FF">
        <w:rPr>
          <w:rFonts w:cs="Calibri"/>
          <w:color w:val="000000"/>
          <w:sz w:val="28"/>
          <w:szCs w:val="28"/>
        </w:rPr>
        <w:t xml:space="preserve">не пишете у </w:t>
      </w:r>
      <w:r w:rsidR="009A35FF" w:rsidRPr="00BF1150">
        <w:rPr>
          <w:rFonts w:cs="Calibri"/>
          <w:b/>
          <w:color w:val="000000"/>
          <w:sz w:val="28"/>
          <w:szCs w:val="28"/>
        </w:rPr>
        <w:t>О</w:t>
      </w:r>
      <w:r w:rsidR="00BF1150" w:rsidRPr="00BF1150">
        <w:rPr>
          <w:rFonts w:cs="Calibri"/>
          <w:b/>
          <w:color w:val="000000"/>
          <w:sz w:val="28"/>
          <w:szCs w:val="28"/>
        </w:rPr>
        <w:t>ffice Word</w:t>
      </w:r>
      <w:r w:rsidR="00BF1150">
        <w:rPr>
          <w:rFonts w:cs="Calibri"/>
          <w:b/>
          <w:color w:val="000000"/>
          <w:sz w:val="28"/>
          <w:szCs w:val="28"/>
          <w:lang/>
        </w:rPr>
        <w:t>,</w:t>
      </w:r>
      <w:r w:rsidR="00BF1150">
        <w:rPr>
          <w:rFonts w:cs="Calibri"/>
          <w:color w:val="000000"/>
          <w:sz w:val="28"/>
          <w:szCs w:val="28"/>
        </w:rPr>
        <w:t xml:space="preserve">  </w:t>
      </w:r>
      <w:r w:rsidR="00BF1150">
        <w:rPr>
          <w:rFonts w:cs="Calibri"/>
          <w:color w:val="000000"/>
          <w:sz w:val="28"/>
          <w:szCs w:val="28"/>
          <w:lang/>
        </w:rPr>
        <w:t xml:space="preserve">Ако </w:t>
      </w:r>
      <w:r w:rsidR="009A35FF" w:rsidRPr="009A35FF">
        <w:rPr>
          <w:rFonts w:cs="Calibri"/>
          <w:color w:val="000000"/>
          <w:sz w:val="28"/>
          <w:szCs w:val="28"/>
        </w:rPr>
        <w:t xml:space="preserve"> </w:t>
      </w:r>
      <w:r w:rsidRPr="009A35FF">
        <w:rPr>
          <w:rFonts w:cs="Calibri"/>
          <w:color w:val="000000"/>
          <w:sz w:val="28"/>
          <w:szCs w:val="28"/>
        </w:rPr>
        <w:t>пи</w:t>
      </w:r>
      <w:r w:rsidR="009A35FF" w:rsidRPr="009A35FF">
        <w:rPr>
          <w:rFonts w:cs="Calibri"/>
          <w:color w:val="000000"/>
          <w:sz w:val="28"/>
          <w:szCs w:val="28"/>
        </w:rPr>
        <w:t>ш</w:t>
      </w:r>
      <w:r w:rsidRPr="009A35FF">
        <w:rPr>
          <w:rFonts w:cs="Calibri"/>
          <w:color w:val="000000"/>
          <w:sz w:val="28"/>
          <w:szCs w:val="28"/>
        </w:rPr>
        <w:t>ете у свеску</w:t>
      </w:r>
      <w:r w:rsidR="009A35FF" w:rsidRPr="009A35FF">
        <w:rPr>
          <w:rFonts w:cs="Calibri"/>
          <w:color w:val="000000"/>
          <w:sz w:val="28"/>
          <w:szCs w:val="28"/>
        </w:rPr>
        <w:t>, пишите читко и хемиском оловком да буде читљиво.</w:t>
      </w:r>
    </w:p>
    <w:p w:rsidR="00D32AE4" w:rsidRPr="00D32AE4" w:rsidRDefault="00D32AE4" w:rsidP="00D32AE4">
      <w:pPr>
        <w:ind w:left="270"/>
        <w:rPr>
          <w:rFonts w:cs="Calibri"/>
          <w:b/>
          <w:sz w:val="32"/>
          <w:szCs w:val="32"/>
        </w:rPr>
      </w:pPr>
      <w:r w:rsidRPr="00D32AE4">
        <w:rPr>
          <w:rFonts w:cs="Calibri"/>
          <w:b/>
          <w:color w:val="000000"/>
          <w:sz w:val="32"/>
          <w:szCs w:val="32"/>
        </w:rPr>
        <w:t xml:space="preserve">Mail:biljanaslavnic </w:t>
      </w:r>
      <w:hyperlink r:id="rId7" w:history="1">
        <w:r w:rsidRPr="00D32AE4">
          <w:rPr>
            <w:rStyle w:val="Hyperlink"/>
            <w:rFonts w:cs="Calibri"/>
            <w:b/>
            <w:color w:val="000000"/>
            <w:sz w:val="32"/>
            <w:szCs w:val="32"/>
            <w:u w:val="none"/>
          </w:rPr>
          <w:t>63@gmail.com</w:t>
        </w:r>
      </w:hyperlink>
    </w:p>
    <w:p w:rsidR="009E7815" w:rsidRPr="00D32AE4" w:rsidRDefault="009E7815" w:rsidP="00F93640">
      <w:pPr>
        <w:rPr>
          <w:b/>
          <w:sz w:val="32"/>
          <w:szCs w:val="32"/>
        </w:rPr>
      </w:pPr>
    </w:p>
    <w:sectPr w:rsidR="009E7815" w:rsidRPr="00D32AE4" w:rsidSect="009152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2D" w:rsidRDefault="00A4572D" w:rsidP="00A84F67">
      <w:pPr>
        <w:spacing w:after="0" w:line="240" w:lineRule="auto"/>
      </w:pPr>
      <w:r>
        <w:separator/>
      </w:r>
    </w:p>
  </w:endnote>
  <w:endnote w:type="continuationSeparator" w:id="1">
    <w:p w:rsidR="00A4572D" w:rsidRDefault="00A4572D" w:rsidP="00A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29969"/>
      <w:docPartObj>
        <w:docPartGallery w:val="Page Numbers (Bottom of Page)"/>
        <w:docPartUnique/>
      </w:docPartObj>
    </w:sdtPr>
    <w:sdtContent>
      <w:p w:rsidR="00746D70" w:rsidRDefault="003D1C97">
        <w:pPr>
          <w:pStyle w:val="Footer"/>
          <w:jc w:val="right"/>
        </w:pPr>
        <w:fldSimple w:instr=" PAGE   \* MERGEFORMAT ">
          <w:r w:rsidR="00C573C2">
            <w:rPr>
              <w:noProof/>
            </w:rPr>
            <w:t>9</w:t>
          </w:r>
        </w:fldSimple>
      </w:p>
    </w:sdtContent>
  </w:sdt>
  <w:p w:rsidR="00746D70" w:rsidRDefault="00746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2D" w:rsidRDefault="00A4572D" w:rsidP="00A84F67">
      <w:pPr>
        <w:spacing w:after="0" w:line="240" w:lineRule="auto"/>
      </w:pPr>
      <w:r>
        <w:separator/>
      </w:r>
    </w:p>
  </w:footnote>
  <w:footnote w:type="continuationSeparator" w:id="1">
    <w:p w:rsidR="00A4572D" w:rsidRDefault="00A4572D" w:rsidP="00A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46938"/>
      <w:docPartObj>
        <w:docPartGallery w:val="Page Numbers (Top of Page)"/>
        <w:docPartUnique/>
      </w:docPartObj>
    </w:sdtPr>
    <w:sdtContent>
      <w:p w:rsidR="00746D70" w:rsidRDefault="003D1C97">
        <w:pPr>
          <w:pStyle w:val="Header"/>
          <w:jc w:val="center"/>
        </w:pPr>
        <w:fldSimple w:instr=" PAGE   \* MERGEFORMAT ">
          <w:r w:rsidR="00C573C2">
            <w:rPr>
              <w:noProof/>
            </w:rPr>
            <w:t>9</w:t>
          </w:r>
        </w:fldSimple>
      </w:p>
    </w:sdtContent>
  </w:sdt>
  <w:p w:rsidR="00746D70" w:rsidRDefault="00746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8D3"/>
    <w:multiLevelType w:val="hybridMultilevel"/>
    <w:tmpl w:val="6D20F952"/>
    <w:lvl w:ilvl="0" w:tplc="6D0CB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AE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8B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F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A23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6C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F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D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C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1C5B"/>
    <w:multiLevelType w:val="hybridMultilevel"/>
    <w:tmpl w:val="FA1CB360"/>
    <w:lvl w:ilvl="0" w:tplc="F1640C60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AD2708C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7D26C8E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890A366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1FFA301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67AC7E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7B4810E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32B6DA08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FB58E34C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C3167AD"/>
    <w:multiLevelType w:val="hybridMultilevel"/>
    <w:tmpl w:val="3FE0EE76"/>
    <w:lvl w:ilvl="0" w:tplc="A656B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4B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8AF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1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5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A8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AC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4B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ED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16D68"/>
    <w:multiLevelType w:val="hybridMultilevel"/>
    <w:tmpl w:val="0C8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65F"/>
    <w:multiLevelType w:val="hybridMultilevel"/>
    <w:tmpl w:val="4A98396C"/>
    <w:lvl w:ilvl="0" w:tplc="51F46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029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65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6A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6D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D9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F5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425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20D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43035"/>
    <w:multiLevelType w:val="hybridMultilevel"/>
    <w:tmpl w:val="5C209228"/>
    <w:lvl w:ilvl="0" w:tplc="7390D3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4C7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030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60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C8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0E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2EC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465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66C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15A76"/>
    <w:multiLevelType w:val="hybridMultilevel"/>
    <w:tmpl w:val="76FE7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1A63E5"/>
    <w:multiLevelType w:val="hybridMultilevel"/>
    <w:tmpl w:val="3C3427DC"/>
    <w:lvl w:ilvl="0" w:tplc="A75E5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451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E3D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E2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061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AC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E7D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0CF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6ED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56A6C"/>
    <w:multiLevelType w:val="hybridMultilevel"/>
    <w:tmpl w:val="DCCC4238"/>
    <w:lvl w:ilvl="0" w:tplc="D1E82F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AD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8D1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F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6E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2E5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7B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C9D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E96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33B5D"/>
    <w:multiLevelType w:val="hybridMultilevel"/>
    <w:tmpl w:val="3F065318"/>
    <w:lvl w:ilvl="0" w:tplc="1C6009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7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2E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44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E16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6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8C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93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926AE"/>
    <w:multiLevelType w:val="hybridMultilevel"/>
    <w:tmpl w:val="33967B7A"/>
    <w:lvl w:ilvl="0" w:tplc="62105C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27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9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C9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C0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C65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C6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C3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6F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91519"/>
    <w:multiLevelType w:val="hybridMultilevel"/>
    <w:tmpl w:val="169EECC0"/>
    <w:lvl w:ilvl="0" w:tplc="48B251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243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09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89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62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F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84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2D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8C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3634B"/>
    <w:multiLevelType w:val="hybridMultilevel"/>
    <w:tmpl w:val="70863E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10A78A1"/>
    <w:multiLevelType w:val="hybridMultilevel"/>
    <w:tmpl w:val="39E8D14C"/>
    <w:lvl w:ilvl="0" w:tplc="02F4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A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E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08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00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E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0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2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A1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1106C39"/>
    <w:multiLevelType w:val="hybridMultilevel"/>
    <w:tmpl w:val="3C4CC28C"/>
    <w:lvl w:ilvl="0" w:tplc="F894E4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61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6D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3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CC6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D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23E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AAE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6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D43C3"/>
    <w:multiLevelType w:val="hybridMultilevel"/>
    <w:tmpl w:val="7F402918"/>
    <w:lvl w:ilvl="0" w:tplc="F7309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24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21E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0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9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7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85E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41B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65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D7FA3"/>
    <w:multiLevelType w:val="hybridMultilevel"/>
    <w:tmpl w:val="4D4E408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3A131875"/>
    <w:multiLevelType w:val="hybridMultilevel"/>
    <w:tmpl w:val="0F3E3418"/>
    <w:lvl w:ilvl="0" w:tplc="0602F0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4C4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27C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EF5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E0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04D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EA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2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849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96957"/>
    <w:multiLevelType w:val="hybridMultilevel"/>
    <w:tmpl w:val="EE608A64"/>
    <w:lvl w:ilvl="0" w:tplc="B518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1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8D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67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0AC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66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07C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A87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49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F050B"/>
    <w:multiLevelType w:val="hybridMultilevel"/>
    <w:tmpl w:val="373C5344"/>
    <w:lvl w:ilvl="0" w:tplc="E2A808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C6D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E8B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38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E2E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C2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45A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CB7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66F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D057A"/>
    <w:multiLevelType w:val="hybridMultilevel"/>
    <w:tmpl w:val="85BAA4CA"/>
    <w:lvl w:ilvl="0" w:tplc="545CCA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88D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01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49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82B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2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0C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2EA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82E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A4F52"/>
    <w:multiLevelType w:val="hybridMultilevel"/>
    <w:tmpl w:val="8CB68546"/>
    <w:lvl w:ilvl="0" w:tplc="69F413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83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03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D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C2B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9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55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F6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2E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A5068"/>
    <w:multiLevelType w:val="hybridMultilevel"/>
    <w:tmpl w:val="F8347DA0"/>
    <w:lvl w:ilvl="0" w:tplc="FEA4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F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CA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6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89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CB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6A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C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CE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D00163"/>
    <w:multiLevelType w:val="hybridMultilevel"/>
    <w:tmpl w:val="C49AF5A4"/>
    <w:lvl w:ilvl="0" w:tplc="4D6239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2AA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C8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E04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E28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837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6C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0F7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FE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5C797E"/>
    <w:multiLevelType w:val="hybridMultilevel"/>
    <w:tmpl w:val="4B623EC6"/>
    <w:lvl w:ilvl="0" w:tplc="B5924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6F9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25D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2D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13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0B4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2F3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18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8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66C91"/>
    <w:multiLevelType w:val="hybridMultilevel"/>
    <w:tmpl w:val="A50E848C"/>
    <w:lvl w:ilvl="0" w:tplc="916AFC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45C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C4A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8D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40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EDE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C74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82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296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72049"/>
    <w:multiLevelType w:val="hybridMultilevel"/>
    <w:tmpl w:val="7C6CE1C4"/>
    <w:lvl w:ilvl="0" w:tplc="9FB4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2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E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2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45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8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2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0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587782"/>
    <w:multiLevelType w:val="hybridMultilevel"/>
    <w:tmpl w:val="F10C0DE4"/>
    <w:lvl w:ilvl="0" w:tplc="326E1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2E5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4D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853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235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83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8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B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6F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8151E"/>
    <w:multiLevelType w:val="hybridMultilevel"/>
    <w:tmpl w:val="8D405E16"/>
    <w:lvl w:ilvl="0" w:tplc="09148D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8D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F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0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2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CF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C0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2D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AC0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A7CC0"/>
    <w:multiLevelType w:val="hybridMultilevel"/>
    <w:tmpl w:val="2C4A5B56"/>
    <w:lvl w:ilvl="0" w:tplc="7FD6C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C1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A2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05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0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8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87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8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5467DAC"/>
    <w:multiLevelType w:val="hybridMultilevel"/>
    <w:tmpl w:val="0BF07284"/>
    <w:lvl w:ilvl="0" w:tplc="99247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E6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0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C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2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B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A3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7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60E7218"/>
    <w:multiLevelType w:val="hybridMultilevel"/>
    <w:tmpl w:val="B27243A6"/>
    <w:lvl w:ilvl="0" w:tplc="9072E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2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9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F6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3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92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8C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83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A1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70D3F"/>
    <w:multiLevelType w:val="hybridMultilevel"/>
    <w:tmpl w:val="C0E6BF6C"/>
    <w:lvl w:ilvl="0" w:tplc="256C23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05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E41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6AE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AB3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08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214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AE7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69C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140819"/>
    <w:multiLevelType w:val="hybridMultilevel"/>
    <w:tmpl w:val="BCC8E55E"/>
    <w:lvl w:ilvl="0" w:tplc="E5EC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2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A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8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4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8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A0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E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9A5426"/>
    <w:multiLevelType w:val="hybridMultilevel"/>
    <w:tmpl w:val="00286E18"/>
    <w:lvl w:ilvl="0" w:tplc="1284D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46C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68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23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6E6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AD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F1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A5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4D1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D24933"/>
    <w:multiLevelType w:val="hybridMultilevel"/>
    <w:tmpl w:val="D39EF356"/>
    <w:lvl w:ilvl="0" w:tplc="C38A24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7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E0E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6C5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C92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0E1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0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AC1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07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403C76"/>
    <w:multiLevelType w:val="hybridMultilevel"/>
    <w:tmpl w:val="91283C1A"/>
    <w:lvl w:ilvl="0" w:tplc="18FC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6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0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25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46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A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E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8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6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CE0A56"/>
    <w:multiLevelType w:val="hybridMultilevel"/>
    <w:tmpl w:val="50CE7A8C"/>
    <w:lvl w:ilvl="0" w:tplc="AAE80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06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A4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8E6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46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C1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7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ECE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0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F775C"/>
    <w:multiLevelType w:val="hybridMultilevel"/>
    <w:tmpl w:val="C9E04D08"/>
    <w:lvl w:ilvl="0" w:tplc="8FC4DB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80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6F4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02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616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26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6D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C00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12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246F6F"/>
    <w:multiLevelType w:val="hybridMultilevel"/>
    <w:tmpl w:val="A7445FDC"/>
    <w:lvl w:ilvl="0" w:tplc="D13A58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B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4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61E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E16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E33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477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456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E04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AB469E"/>
    <w:multiLevelType w:val="hybridMultilevel"/>
    <w:tmpl w:val="DAEAD8DE"/>
    <w:lvl w:ilvl="0" w:tplc="6542FC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E4B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4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B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E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612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4E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03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E4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C192B"/>
    <w:multiLevelType w:val="hybridMultilevel"/>
    <w:tmpl w:val="664C0370"/>
    <w:lvl w:ilvl="0" w:tplc="3808EB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CD0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87F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0C3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A9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671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AFB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6F3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C55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37"/>
  </w:num>
  <w:num w:numId="5">
    <w:abstractNumId w:val="28"/>
  </w:num>
  <w:num w:numId="6">
    <w:abstractNumId w:val="15"/>
  </w:num>
  <w:num w:numId="7">
    <w:abstractNumId w:val="21"/>
  </w:num>
  <w:num w:numId="8">
    <w:abstractNumId w:val="31"/>
  </w:num>
  <w:num w:numId="9">
    <w:abstractNumId w:val="14"/>
  </w:num>
  <w:num w:numId="10">
    <w:abstractNumId w:val="11"/>
  </w:num>
  <w:num w:numId="11">
    <w:abstractNumId w:val="10"/>
  </w:num>
  <w:num w:numId="12">
    <w:abstractNumId w:val="40"/>
  </w:num>
  <w:num w:numId="13">
    <w:abstractNumId w:val="23"/>
  </w:num>
  <w:num w:numId="14">
    <w:abstractNumId w:val="2"/>
  </w:num>
  <w:num w:numId="15">
    <w:abstractNumId w:val="12"/>
  </w:num>
  <w:num w:numId="16">
    <w:abstractNumId w:val="18"/>
  </w:num>
  <w:num w:numId="17">
    <w:abstractNumId w:val="24"/>
  </w:num>
  <w:num w:numId="18">
    <w:abstractNumId w:val="35"/>
  </w:num>
  <w:num w:numId="19">
    <w:abstractNumId w:val="34"/>
  </w:num>
  <w:num w:numId="20">
    <w:abstractNumId w:val="30"/>
  </w:num>
  <w:num w:numId="21">
    <w:abstractNumId w:val="22"/>
  </w:num>
  <w:num w:numId="22">
    <w:abstractNumId w:val="26"/>
  </w:num>
  <w:num w:numId="23">
    <w:abstractNumId w:val="29"/>
  </w:num>
  <w:num w:numId="24">
    <w:abstractNumId w:val="33"/>
  </w:num>
  <w:num w:numId="25">
    <w:abstractNumId w:val="36"/>
  </w:num>
  <w:num w:numId="26">
    <w:abstractNumId w:val="13"/>
  </w:num>
  <w:num w:numId="27">
    <w:abstractNumId w:val="6"/>
  </w:num>
  <w:num w:numId="28">
    <w:abstractNumId w:val="25"/>
  </w:num>
  <w:num w:numId="29">
    <w:abstractNumId w:val="8"/>
  </w:num>
  <w:num w:numId="30">
    <w:abstractNumId w:val="4"/>
  </w:num>
  <w:num w:numId="31">
    <w:abstractNumId w:val="7"/>
  </w:num>
  <w:num w:numId="32">
    <w:abstractNumId w:val="32"/>
  </w:num>
  <w:num w:numId="33">
    <w:abstractNumId w:val="5"/>
  </w:num>
  <w:num w:numId="34">
    <w:abstractNumId w:val="20"/>
  </w:num>
  <w:num w:numId="35">
    <w:abstractNumId w:val="19"/>
  </w:num>
  <w:num w:numId="36">
    <w:abstractNumId w:val="17"/>
  </w:num>
  <w:num w:numId="37">
    <w:abstractNumId w:val="16"/>
  </w:num>
  <w:num w:numId="38">
    <w:abstractNumId w:val="38"/>
  </w:num>
  <w:num w:numId="39">
    <w:abstractNumId w:val="41"/>
  </w:num>
  <w:num w:numId="40">
    <w:abstractNumId w:val="1"/>
  </w:num>
  <w:num w:numId="41">
    <w:abstractNumId w:val="39"/>
  </w:num>
  <w:num w:numId="42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71"/>
    <w:rsid w:val="00001FA3"/>
    <w:rsid w:val="0001619B"/>
    <w:rsid w:val="000304CF"/>
    <w:rsid w:val="000519EC"/>
    <w:rsid w:val="00053FCD"/>
    <w:rsid w:val="00054DFE"/>
    <w:rsid w:val="000662BC"/>
    <w:rsid w:val="00110B17"/>
    <w:rsid w:val="00115C4A"/>
    <w:rsid w:val="001254EC"/>
    <w:rsid w:val="00161E76"/>
    <w:rsid w:val="001623DB"/>
    <w:rsid w:val="00174CC1"/>
    <w:rsid w:val="00175661"/>
    <w:rsid w:val="001A3A9B"/>
    <w:rsid w:val="001A5797"/>
    <w:rsid w:val="001C5DA1"/>
    <w:rsid w:val="001D345D"/>
    <w:rsid w:val="00207AD4"/>
    <w:rsid w:val="002215CA"/>
    <w:rsid w:val="00226908"/>
    <w:rsid w:val="00253D0D"/>
    <w:rsid w:val="00270133"/>
    <w:rsid w:val="0027029C"/>
    <w:rsid w:val="002E13C7"/>
    <w:rsid w:val="002F5EDA"/>
    <w:rsid w:val="0033313D"/>
    <w:rsid w:val="00343336"/>
    <w:rsid w:val="00365752"/>
    <w:rsid w:val="00376B17"/>
    <w:rsid w:val="00397817"/>
    <w:rsid w:val="003B41A5"/>
    <w:rsid w:val="003D1C97"/>
    <w:rsid w:val="003D2C8B"/>
    <w:rsid w:val="003D7269"/>
    <w:rsid w:val="003F3AD3"/>
    <w:rsid w:val="00417F1F"/>
    <w:rsid w:val="004329E5"/>
    <w:rsid w:val="00467BEB"/>
    <w:rsid w:val="00495F56"/>
    <w:rsid w:val="004B2566"/>
    <w:rsid w:val="004B41C9"/>
    <w:rsid w:val="004B6325"/>
    <w:rsid w:val="004F1ED0"/>
    <w:rsid w:val="005230AB"/>
    <w:rsid w:val="00523D42"/>
    <w:rsid w:val="005761B5"/>
    <w:rsid w:val="005B608C"/>
    <w:rsid w:val="005C0032"/>
    <w:rsid w:val="005D756F"/>
    <w:rsid w:val="005E44A8"/>
    <w:rsid w:val="005F098B"/>
    <w:rsid w:val="005F46DD"/>
    <w:rsid w:val="006009C2"/>
    <w:rsid w:val="00611BB7"/>
    <w:rsid w:val="006335CF"/>
    <w:rsid w:val="0064549A"/>
    <w:rsid w:val="00676D95"/>
    <w:rsid w:val="006954CD"/>
    <w:rsid w:val="006B58AE"/>
    <w:rsid w:val="007062DC"/>
    <w:rsid w:val="00712561"/>
    <w:rsid w:val="00737964"/>
    <w:rsid w:val="00746D70"/>
    <w:rsid w:val="00783778"/>
    <w:rsid w:val="007A2C5B"/>
    <w:rsid w:val="007B1163"/>
    <w:rsid w:val="007B70E9"/>
    <w:rsid w:val="007E58CA"/>
    <w:rsid w:val="008061B5"/>
    <w:rsid w:val="008D2F57"/>
    <w:rsid w:val="00904BFC"/>
    <w:rsid w:val="0091508F"/>
    <w:rsid w:val="00915237"/>
    <w:rsid w:val="00917590"/>
    <w:rsid w:val="00922592"/>
    <w:rsid w:val="00932CA9"/>
    <w:rsid w:val="00984BC0"/>
    <w:rsid w:val="009A35FF"/>
    <w:rsid w:val="009B20ED"/>
    <w:rsid w:val="009D7292"/>
    <w:rsid w:val="009E7815"/>
    <w:rsid w:val="009F6824"/>
    <w:rsid w:val="00A4572D"/>
    <w:rsid w:val="00A465F7"/>
    <w:rsid w:val="00A732A7"/>
    <w:rsid w:val="00A84F67"/>
    <w:rsid w:val="00A937A8"/>
    <w:rsid w:val="00A94C3E"/>
    <w:rsid w:val="00AB48A8"/>
    <w:rsid w:val="00AC0CDD"/>
    <w:rsid w:val="00AC47A0"/>
    <w:rsid w:val="00AC50DD"/>
    <w:rsid w:val="00B0208D"/>
    <w:rsid w:val="00B32A46"/>
    <w:rsid w:val="00B64108"/>
    <w:rsid w:val="00BB0E06"/>
    <w:rsid w:val="00BC44BC"/>
    <w:rsid w:val="00BF1150"/>
    <w:rsid w:val="00C573C2"/>
    <w:rsid w:val="00C61E9E"/>
    <w:rsid w:val="00C80213"/>
    <w:rsid w:val="00CA7167"/>
    <w:rsid w:val="00CE736D"/>
    <w:rsid w:val="00D32AE4"/>
    <w:rsid w:val="00D3548E"/>
    <w:rsid w:val="00D56F6A"/>
    <w:rsid w:val="00D60781"/>
    <w:rsid w:val="00D608BF"/>
    <w:rsid w:val="00D61474"/>
    <w:rsid w:val="00DB1C09"/>
    <w:rsid w:val="00DC667F"/>
    <w:rsid w:val="00E4759F"/>
    <w:rsid w:val="00E61071"/>
    <w:rsid w:val="00E643DA"/>
    <w:rsid w:val="00E8605A"/>
    <w:rsid w:val="00EE0830"/>
    <w:rsid w:val="00EE2A27"/>
    <w:rsid w:val="00F12ABB"/>
    <w:rsid w:val="00F14713"/>
    <w:rsid w:val="00F36255"/>
    <w:rsid w:val="00F456D3"/>
    <w:rsid w:val="00F51D45"/>
    <w:rsid w:val="00F6701A"/>
    <w:rsid w:val="00F71E73"/>
    <w:rsid w:val="00F74A6C"/>
    <w:rsid w:val="00F93640"/>
    <w:rsid w:val="00FA1E0B"/>
    <w:rsid w:val="00FA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7"/>
  </w:style>
  <w:style w:type="paragraph" w:styleId="Heading1">
    <w:name w:val="heading 1"/>
    <w:basedOn w:val="Normal"/>
    <w:link w:val="Heading1Char"/>
    <w:uiPriority w:val="9"/>
    <w:qFormat/>
    <w:rsid w:val="0022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06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1254EC"/>
  </w:style>
  <w:style w:type="paragraph" w:styleId="NormalWeb">
    <w:name w:val="Normal (Web)"/>
    <w:basedOn w:val="Normal"/>
    <w:uiPriority w:val="99"/>
    <w:semiHidden/>
    <w:unhideWhenUsed/>
    <w:rsid w:val="006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67"/>
  </w:style>
  <w:style w:type="character" w:customStyle="1" w:styleId="Heading1Char">
    <w:name w:val="Heading 1 Char"/>
    <w:basedOn w:val="DefaultParagraphFont"/>
    <w:link w:val="Heading1"/>
    <w:uiPriority w:val="9"/>
    <w:rsid w:val="00226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269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FA2952"/>
    <w:rPr>
      <w:i/>
      <w:iCs/>
    </w:rPr>
  </w:style>
  <w:style w:type="character" w:customStyle="1" w:styleId="apple-converted-space">
    <w:name w:val="apple-converted-space"/>
    <w:basedOn w:val="DefaultParagraphFont"/>
    <w:rsid w:val="00AC47A0"/>
  </w:style>
  <w:style w:type="paragraph" w:styleId="BalloonText">
    <w:name w:val="Balloon Text"/>
    <w:basedOn w:val="Normal"/>
    <w:link w:val="BalloonTextChar"/>
    <w:uiPriority w:val="99"/>
    <w:semiHidden/>
    <w:unhideWhenUsed/>
    <w:rsid w:val="004B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0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3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991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6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423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6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1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5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8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4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64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3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0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42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23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37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9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25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9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1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96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2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6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20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dcterms:created xsi:type="dcterms:W3CDTF">2020-03-20T10:33:00Z</dcterms:created>
  <dcterms:modified xsi:type="dcterms:W3CDTF">2020-04-08T21:34:00Z</dcterms:modified>
</cp:coreProperties>
</file>